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F8D2" w14:textId="77777777" w:rsidR="00257EA6" w:rsidRDefault="00257EA6">
      <w:pPr>
        <w:pStyle w:val="BodyText"/>
        <w:rPr>
          <w:rFonts w:ascii="Times New Roman"/>
          <w:sz w:val="37"/>
        </w:rPr>
      </w:pPr>
    </w:p>
    <w:p w14:paraId="471F4989" w14:textId="77777777" w:rsidR="00257EA6" w:rsidRDefault="00000000">
      <w:pPr>
        <w:tabs>
          <w:tab w:val="left" w:pos="4983"/>
        </w:tabs>
        <w:spacing w:line="283" w:lineRule="auto"/>
        <w:ind w:left="239" w:right="233"/>
        <w:jc w:val="center"/>
        <w:rPr>
          <w:b/>
          <w:sz w:val="37"/>
        </w:rPr>
      </w:pPr>
      <w:r>
        <w:rPr>
          <w:b/>
          <w:sz w:val="37"/>
        </w:rPr>
        <w:t>CENTRUL DE CONCURS</w:t>
      </w:r>
      <w:r>
        <w:rPr>
          <w:b/>
          <w:sz w:val="37"/>
        </w:rPr>
        <w:tab/>
        <w:t>COLEGIUL NAȚIONAL "MIHAI VITEAZUL", MUNICIPIUL PLOIEȘTI</w:t>
      </w:r>
    </w:p>
    <w:p w14:paraId="1654DDEB" w14:textId="3AA20FA7" w:rsidR="00257EA6" w:rsidRDefault="00000000">
      <w:pPr>
        <w:pStyle w:val="Heading1"/>
      </w:pPr>
      <w:r>
        <w:t>OLIMPIADA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MATEMATICĂ,</w:t>
      </w:r>
      <w:r>
        <w:rPr>
          <w:spacing w:val="23"/>
        </w:rPr>
        <w:t xml:space="preserve"> </w:t>
      </w:r>
      <w:r>
        <w:t>FAZA</w:t>
      </w:r>
      <w:r>
        <w:rPr>
          <w:spacing w:val="24"/>
        </w:rPr>
        <w:t xml:space="preserve"> </w:t>
      </w:r>
      <w:r w:rsidR="000F6FCE">
        <w:rPr>
          <w:spacing w:val="-2"/>
        </w:rPr>
        <w:t>JUDEȚEANĂ</w:t>
      </w:r>
      <w:r>
        <w:rPr>
          <w:spacing w:val="-2"/>
        </w:rPr>
        <w:t>,</w:t>
      </w:r>
    </w:p>
    <w:p w14:paraId="50D24F58" w14:textId="0CCD3610" w:rsidR="00257EA6" w:rsidRDefault="00000000">
      <w:pPr>
        <w:spacing w:before="286" w:line="278" w:lineRule="auto"/>
        <w:ind w:left="964" w:right="962"/>
        <w:jc w:val="center"/>
        <w:rPr>
          <w:sz w:val="52"/>
        </w:rPr>
      </w:pPr>
      <w:r>
        <w:rPr>
          <w:sz w:val="52"/>
        </w:rPr>
        <w:t xml:space="preserve">SE DESFĂȘOARĂ SÂMBĂTĂ, </w:t>
      </w:r>
      <w:r w:rsidR="000F6FCE">
        <w:rPr>
          <w:sz w:val="52"/>
        </w:rPr>
        <w:t>8</w:t>
      </w:r>
      <w:r>
        <w:rPr>
          <w:sz w:val="52"/>
        </w:rPr>
        <w:t>.0</w:t>
      </w:r>
      <w:r w:rsidR="000F6FCE">
        <w:rPr>
          <w:sz w:val="52"/>
        </w:rPr>
        <w:t>3</w:t>
      </w:r>
      <w:r>
        <w:rPr>
          <w:sz w:val="52"/>
        </w:rPr>
        <w:t>.202</w:t>
      </w:r>
      <w:r w:rsidR="000F6FCE">
        <w:rPr>
          <w:sz w:val="52"/>
        </w:rPr>
        <w:t>5</w:t>
      </w:r>
      <w:r>
        <w:rPr>
          <w:sz w:val="52"/>
        </w:rPr>
        <w:t>, ÎN INTERVALUL ORAR</w:t>
      </w:r>
    </w:p>
    <w:p w14:paraId="2F3ACE0B" w14:textId="036DAFA5" w:rsidR="00257EA6" w:rsidRDefault="000F6FCE">
      <w:pPr>
        <w:pStyle w:val="Heading1"/>
        <w:spacing w:before="192"/>
        <w:ind w:right="10"/>
      </w:pPr>
      <w:r>
        <w:t>9</w:t>
      </w:r>
      <w:r w:rsidR="00000000">
        <w:t>-</w:t>
      </w:r>
      <w:r>
        <w:rPr>
          <w:spacing w:val="-4"/>
        </w:rPr>
        <w:t>12</w:t>
      </w:r>
    </w:p>
    <w:p w14:paraId="7DFF451F" w14:textId="77777777" w:rsidR="00257EA6" w:rsidRDefault="00000000">
      <w:pPr>
        <w:spacing w:before="287"/>
        <w:ind w:left="233" w:right="233"/>
        <w:jc w:val="center"/>
        <w:rPr>
          <w:sz w:val="52"/>
        </w:rPr>
      </w:pPr>
      <w:r>
        <w:rPr>
          <w:sz w:val="52"/>
        </w:rPr>
        <w:t>ELEVII</w:t>
      </w:r>
      <w:r>
        <w:rPr>
          <w:spacing w:val="15"/>
          <w:sz w:val="52"/>
        </w:rPr>
        <w:t xml:space="preserve"> </w:t>
      </w:r>
      <w:r>
        <w:rPr>
          <w:sz w:val="52"/>
        </w:rPr>
        <w:t>VOR</w:t>
      </w:r>
      <w:r>
        <w:rPr>
          <w:spacing w:val="16"/>
          <w:sz w:val="52"/>
        </w:rPr>
        <w:t xml:space="preserve"> </w:t>
      </w:r>
      <w:r>
        <w:rPr>
          <w:sz w:val="52"/>
        </w:rPr>
        <w:t>INTRA</w:t>
      </w:r>
      <w:r>
        <w:rPr>
          <w:spacing w:val="13"/>
          <w:sz w:val="52"/>
        </w:rPr>
        <w:t xml:space="preserve"> </w:t>
      </w:r>
      <w:r>
        <w:rPr>
          <w:sz w:val="52"/>
        </w:rPr>
        <w:t>ÎN</w:t>
      </w:r>
      <w:r>
        <w:rPr>
          <w:spacing w:val="16"/>
          <w:sz w:val="52"/>
        </w:rPr>
        <w:t xml:space="preserve"> </w:t>
      </w:r>
      <w:r>
        <w:rPr>
          <w:sz w:val="52"/>
        </w:rPr>
        <w:t>SĂLI</w:t>
      </w:r>
      <w:r>
        <w:rPr>
          <w:spacing w:val="16"/>
          <w:sz w:val="52"/>
        </w:rPr>
        <w:t xml:space="preserve"> </w:t>
      </w:r>
      <w:r>
        <w:rPr>
          <w:sz w:val="52"/>
        </w:rPr>
        <w:t>ÎN</w:t>
      </w:r>
      <w:r>
        <w:rPr>
          <w:spacing w:val="16"/>
          <w:sz w:val="52"/>
        </w:rPr>
        <w:t xml:space="preserve"> </w:t>
      </w:r>
      <w:r>
        <w:rPr>
          <w:sz w:val="52"/>
        </w:rPr>
        <w:t>INTERVALUL</w:t>
      </w:r>
      <w:r>
        <w:rPr>
          <w:spacing w:val="23"/>
          <w:sz w:val="52"/>
        </w:rPr>
        <w:t xml:space="preserve"> </w:t>
      </w:r>
      <w:r>
        <w:rPr>
          <w:spacing w:val="-4"/>
          <w:sz w:val="52"/>
        </w:rPr>
        <w:t>ORAR</w:t>
      </w:r>
    </w:p>
    <w:p w14:paraId="450BC141" w14:textId="65369B3E" w:rsidR="00257EA6" w:rsidRDefault="00000000">
      <w:pPr>
        <w:pStyle w:val="BodyText"/>
        <w:spacing w:before="288" w:line="276" w:lineRule="auto"/>
        <w:ind w:left="104" w:right="99" w:firstLine="139"/>
        <w:jc w:val="center"/>
      </w:pPr>
      <w:r>
        <w:rPr>
          <w:b/>
          <w:sz w:val="52"/>
        </w:rPr>
        <w:t>8- 8.</w:t>
      </w:r>
      <w:r w:rsidR="000F6FCE">
        <w:rPr>
          <w:b/>
          <w:sz w:val="52"/>
        </w:rPr>
        <w:t>30</w:t>
      </w:r>
      <w:r>
        <w:rPr>
          <w:b/>
          <w:sz w:val="52"/>
        </w:rPr>
        <w:t xml:space="preserve"> </w:t>
      </w:r>
      <w:r>
        <w:t>ȘI VOR AVEA ASUPRA LOR CARNETUL DE ELEV</w:t>
      </w:r>
      <w:r>
        <w:rPr>
          <w:spacing w:val="-8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CARTEA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IDENTITATE</w:t>
      </w:r>
      <w:r>
        <w:rPr>
          <w:spacing w:val="-12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INSTRUMENTE DE SCRIS ȘI DESENAT</w:t>
      </w:r>
    </w:p>
    <w:sectPr w:rsidR="00257EA6">
      <w:type w:val="continuous"/>
      <w:pgSz w:w="15840" w:h="12240" w:orient="landscape"/>
      <w:pgMar w:top="1380" w:right="152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EA6"/>
    <w:rsid w:val="000F6FCE"/>
    <w:rsid w:val="00177767"/>
    <w:rsid w:val="002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4B2B"/>
  <w15:docId w15:val="{89239F73-F4AD-47C7-BB46-29FB458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9"/>
    <w:qFormat/>
    <w:pPr>
      <w:spacing w:before="182"/>
      <w:ind w:right="3"/>
      <w:jc w:val="center"/>
      <w:outlineLvl w:val="0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ANUNT_OLIMPIADA</dc:title>
  <cp:lastModifiedBy>Gabriela</cp:lastModifiedBy>
  <cp:revision>2</cp:revision>
  <dcterms:created xsi:type="dcterms:W3CDTF">2025-01-30T17:47:00Z</dcterms:created>
  <dcterms:modified xsi:type="dcterms:W3CDTF">2025-03-06T12:04:00Z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