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3043" w:rsidRDefault="00E33043">
      <w:pPr>
        <w:jc w:val="both"/>
        <w:rPr>
          <w:sz w:val="28"/>
          <w:szCs w:val="28"/>
        </w:rPr>
      </w:pPr>
    </w:p>
    <w:p w:rsidR="00E33043" w:rsidRDefault="00E33043">
      <w:pPr>
        <w:jc w:val="both"/>
        <w:rPr>
          <w:sz w:val="28"/>
          <w:szCs w:val="28"/>
        </w:rPr>
      </w:pPr>
    </w:p>
    <w:p w:rsidR="00E33043" w:rsidRDefault="004103BC">
      <w:pPr>
        <w:jc w:val="both"/>
        <w:rPr>
          <w:sz w:val="28"/>
          <w:szCs w:val="28"/>
        </w:rPr>
      </w:pPr>
      <w:r>
        <w:rPr>
          <w:sz w:val="28"/>
          <w:szCs w:val="28"/>
        </w:rPr>
        <w:t>Colegiul Național „Mihai Viteazul” ,Municipiul Ploiești</w:t>
      </w:r>
    </w:p>
    <w:p w:rsidR="00E33043" w:rsidRDefault="00E33043">
      <w:pPr>
        <w:jc w:val="both"/>
        <w:rPr>
          <w:sz w:val="28"/>
          <w:szCs w:val="28"/>
        </w:rPr>
      </w:pPr>
    </w:p>
    <w:p w:rsidR="00E33043" w:rsidRDefault="00E33043">
      <w:pPr>
        <w:jc w:val="both"/>
        <w:rPr>
          <w:sz w:val="28"/>
          <w:szCs w:val="28"/>
        </w:rPr>
      </w:pPr>
    </w:p>
    <w:p w:rsidR="00E33043" w:rsidRDefault="008F6690">
      <w:pPr>
        <w:jc w:val="both"/>
        <w:rPr>
          <w:sz w:val="28"/>
          <w:szCs w:val="28"/>
        </w:rPr>
      </w:pPr>
      <w:r>
        <w:rPr>
          <w:sz w:val="28"/>
          <w:szCs w:val="28"/>
        </w:rPr>
        <w:t>NR.5215/01.10.2024</w:t>
      </w: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C773CC">
      <w:pPr>
        <w:jc w:val="center"/>
        <w:rPr>
          <w:sz w:val="72"/>
          <w:szCs w:val="72"/>
        </w:rPr>
      </w:pPr>
      <w:r>
        <w:rPr>
          <w:sz w:val="72"/>
          <w:szCs w:val="72"/>
        </w:rPr>
        <w:t>RAPORT PRIVIND STAREA ȘI CALITATEA ÎNVĂȚĂMÂNTULUI</w:t>
      </w:r>
    </w:p>
    <w:p w:rsidR="00E33043" w:rsidRDefault="00C773CC">
      <w:pPr>
        <w:jc w:val="center"/>
        <w:rPr>
          <w:sz w:val="72"/>
          <w:szCs w:val="72"/>
        </w:rPr>
      </w:pPr>
      <w:r>
        <w:rPr>
          <w:sz w:val="72"/>
          <w:szCs w:val="72"/>
        </w:rPr>
        <w:t>AN ȘCOLAR 202</w:t>
      </w:r>
      <w:r w:rsidR="003F6224">
        <w:rPr>
          <w:sz w:val="72"/>
          <w:szCs w:val="72"/>
        </w:rPr>
        <w:t>3</w:t>
      </w:r>
      <w:r>
        <w:rPr>
          <w:sz w:val="72"/>
          <w:szCs w:val="72"/>
        </w:rPr>
        <w:t>-202</w:t>
      </w:r>
      <w:r w:rsidR="003F6224">
        <w:rPr>
          <w:sz w:val="72"/>
          <w:szCs w:val="72"/>
        </w:rPr>
        <w:t>4</w:t>
      </w:r>
    </w:p>
    <w:p w:rsidR="00E33043" w:rsidRDefault="00E33043">
      <w:pPr>
        <w:jc w:val="center"/>
        <w:rPr>
          <w:sz w:val="96"/>
          <w:szCs w:val="96"/>
        </w:rPr>
      </w:pPr>
    </w:p>
    <w:p w:rsidR="00E33043" w:rsidRDefault="00E33043">
      <w:pPr>
        <w:jc w:val="center"/>
        <w:rPr>
          <w:sz w:val="96"/>
          <w:szCs w:val="96"/>
        </w:rPr>
      </w:pPr>
    </w:p>
    <w:p w:rsidR="00E33043" w:rsidRDefault="00E33043">
      <w:pPr>
        <w:jc w:val="center"/>
        <w:rPr>
          <w:sz w:val="96"/>
          <w:szCs w:val="96"/>
        </w:rPr>
      </w:pPr>
    </w:p>
    <w:p w:rsidR="00E33043" w:rsidRDefault="00E33043">
      <w:pPr>
        <w:jc w:val="center"/>
        <w:rPr>
          <w:sz w:val="96"/>
          <w:szCs w:val="96"/>
        </w:rPr>
      </w:pPr>
    </w:p>
    <w:p w:rsidR="00E33043" w:rsidRDefault="00C773CC">
      <w:pPr>
        <w:jc w:val="right"/>
        <w:rPr>
          <w:sz w:val="40"/>
          <w:szCs w:val="40"/>
        </w:rPr>
      </w:pPr>
      <w:r>
        <w:rPr>
          <w:sz w:val="40"/>
          <w:szCs w:val="40"/>
        </w:rPr>
        <w:t>DIRECTOR,</w:t>
      </w:r>
    </w:p>
    <w:p w:rsidR="00E33043" w:rsidRDefault="00C773CC">
      <w:pPr>
        <w:jc w:val="right"/>
        <w:rPr>
          <w:sz w:val="40"/>
          <w:szCs w:val="40"/>
        </w:rPr>
      </w:pPr>
      <w:r>
        <w:rPr>
          <w:sz w:val="40"/>
          <w:szCs w:val="40"/>
        </w:rPr>
        <w:t xml:space="preserve">Prof. </w:t>
      </w:r>
      <w:r w:rsidR="00621D7D">
        <w:rPr>
          <w:sz w:val="40"/>
          <w:szCs w:val="40"/>
        </w:rPr>
        <w:t>Ț</w:t>
      </w:r>
      <w:r>
        <w:rPr>
          <w:sz w:val="40"/>
          <w:szCs w:val="40"/>
        </w:rPr>
        <w:t>aga Gabriel</w:t>
      </w: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E33043">
      <w:pPr>
        <w:jc w:val="both"/>
        <w:rPr>
          <w:sz w:val="28"/>
          <w:szCs w:val="28"/>
        </w:rPr>
      </w:pPr>
    </w:p>
    <w:p w:rsidR="00E33043" w:rsidRDefault="00C773CC">
      <w:pPr>
        <w:jc w:val="both"/>
        <w:rPr>
          <w:sz w:val="28"/>
          <w:szCs w:val="28"/>
        </w:rPr>
      </w:pPr>
      <w:r>
        <w:rPr>
          <w:sz w:val="28"/>
          <w:szCs w:val="28"/>
        </w:rPr>
        <w:lastRenderedPageBreak/>
        <w:t>COLEGIUL NAȚIONAL "Mihai Viteazul"Ploiesti</w:t>
      </w:r>
    </w:p>
    <w:p w:rsidR="00E33043" w:rsidRDefault="00E33043">
      <w:pPr>
        <w:jc w:val="both"/>
        <w:rPr>
          <w:sz w:val="28"/>
          <w:szCs w:val="28"/>
        </w:rPr>
      </w:pPr>
    </w:p>
    <w:p w:rsidR="00E33043" w:rsidRDefault="00E33043">
      <w:pPr>
        <w:jc w:val="both"/>
        <w:rPr>
          <w:sz w:val="28"/>
          <w:szCs w:val="28"/>
        </w:rPr>
      </w:pPr>
    </w:p>
    <w:p w:rsidR="00E33043" w:rsidRDefault="00C773CC">
      <w:pPr>
        <w:jc w:val="center"/>
        <w:rPr>
          <w:sz w:val="32"/>
          <w:szCs w:val="32"/>
        </w:rPr>
      </w:pPr>
      <w:r>
        <w:rPr>
          <w:sz w:val="32"/>
          <w:szCs w:val="32"/>
        </w:rPr>
        <w:t>RAPORT PRIVIND STAREA ȘI CALITATEA ÎNVĂȚĂMÂNTULUI</w:t>
      </w:r>
    </w:p>
    <w:p w:rsidR="00E33043" w:rsidRDefault="00C773CC">
      <w:pPr>
        <w:jc w:val="center"/>
        <w:rPr>
          <w:sz w:val="32"/>
          <w:szCs w:val="32"/>
        </w:rPr>
      </w:pPr>
      <w:r>
        <w:rPr>
          <w:sz w:val="32"/>
          <w:szCs w:val="32"/>
        </w:rPr>
        <w:t>AN ȘCOLAR 20</w:t>
      </w:r>
      <w:r w:rsidR="003F6224">
        <w:rPr>
          <w:sz w:val="32"/>
          <w:szCs w:val="32"/>
        </w:rPr>
        <w:t>23</w:t>
      </w:r>
      <w:r>
        <w:rPr>
          <w:sz w:val="32"/>
          <w:szCs w:val="32"/>
        </w:rPr>
        <w:t>-202</w:t>
      </w:r>
      <w:r w:rsidR="003F6224">
        <w:rPr>
          <w:sz w:val="32"/>
          <w:szCs w:val="32"/>
        </w:rPr>
        <w:t>4</w:t>
      </w:r>
    </w:p>
    <w:p w:rsidR="00E33043" w:rsidRDefault="00E33043">
      <w:pPr>
        <w:jc w:val="center"/>
        <w:rPr>
          <w:sz w:val="28"/>
          <w:szCs w:val="28"/>
        </w:rPr>
      </w:pPr>
    </w:p>
    <w:p w:rsidR="00E33043" w:rsidRDefault="00E33043">
      <w:pPr>
        <w:jc w:val="center"/>
        <w:rPr>
          <w:sz w:val="28"/>
          <w:szCs w:val="28"/>
        </w:rPr>
      </w:pPr>
    </w:p>
    <w:p w:rsidR="00E33043" w:rsidRDefault="00E33043">
      <w:pPr>
        <w:jc w:val="center"/>
        <w:rPr>
          <w:sz w:val="28"/>
          <w:szCs w:val="28"/>
        </w:rPr>
      </w:pPr>
    </w:p>
    <w:p w:rsidR="00E33043" w:rsidRDefault="00E33043">
      <w:pPr>
        <w:jc w:val="center"/>
        <w:rPr>
          <w:sz w:val="28"/>
          <w:szCs w:val="28"/>
        </w:rPr>
      </w:pPr>
    </w:p>
    <w:p w:rsidR="00E33043" w:rsidRDefault="00E33043">
      <w:pPr>
        <w:jc w:val="both"/>
        <w:rPr>
          <w:sz w:val="28"/>
          <w:szCs w:val="28"/>
        </w:rPr>
      </w:pPr>
    </w:p>
    <w:p w:rsidR="00E33043" w:rsidRDefault="00C773CC">
      <w:pPr>
        <w:ind w:firstLine="720"/>
        <w:jc w:val="both"/>
        <w:rPr>
          <w:sz w:val="26"/>
          <w:szCs w:val="26"/>
        </w:rPr>
      </w:pPr>
      <w:r>
        <w:rPr>
          <w:sz w:val="26"/>
          <w:szCs w:val="26"/>
        </w:rPr>
        <w:t>1***Prezentăm în continuare analiza stării și calității invatamantului in colegiul nostru, ea înscriindu-se  în graficul normal al activităţilor proiectate în planul managerial anual si  răspunzând funcției evaluative a acestuia.</w:t>
      </w:r>
    </w:p>
    <w:p w:rsidR="00E33043" w:rsidRDefault="00C773CC">
      <w:pPr>
        <w:jc w:val="both"/>
        <w:rPr>
          <w:sz w:val="26"/>
          <w:szCs w:val="26"/>
        </w:rPr>
      </w:pPr>
      <w:r>
        <w:rPr>
          <w:sz w:val="26"/>
          <w:szCs w:val="26"/>
        </w:rPr>
        <w:tab/>
      </w:r>
      <w:r w:rsidR="00F631FF">
        <w:rPr>
          <w:sz w:val="26"/>
          <w:szCs w:val="26"/>
        </w:rPr>
        <w:t>Și</w:t>
      </w:r>
      <w:r>
        <w:rPr>
          <w:sz w:val="26"/>
          <w:szCs w:val="26"/>
        </w:rPr>
        <w:t xml:space="preserve"> anul școlar 202</w:t>
      </w:r>
      <w:r w:rsidR="000771B7">
        <w:rPr>
          <w:sz w:val="26"/>
          <w:szCs w:val="26"/>
        </w:rPr>
        <w:t>3</w:t>
      </w:r>
      <w:r>
        <w:rPr>
          <w:sz w:val="26"/>
          <w:szCs w:val="26"/>
        </w:rPr>
        <w:t>-202</w:t>
      </w:r>
      <w:r w:rsidR="000771B7">
        <w:rPr>
          <w:sz w:val="26"/>
          <w:szCs w:val="26"/>
        </w:rPr>
        <w:t>4</w:t>
      </w:r>
      <w:r>
        <w:rPr>
          <w:sz w:val="26"/>
          <w:szCs w:val="26"/>
        </w:rPr>
        <w:t xml:space="preserve"> a însemnat o activitate </w:t>
      </w:r>
      <w:r w:rsidR="00F631FF">
        <w:rPr>
          <w:sz w:val="26"/>
          <w:szCs w:val="26"/>
        </w:rPr>
        <w:t>deosebită</w:t>
      </w:r>
      <w:r>
        <w:rPr>
          <w:sz w:val="26"/>
          <w:szCs w:val="26"/>
        </w:rPr>
        <w:t xml:space="preserve"> în CNMV, </w:t>
      </w:r>
      <w:r w:rsidR="00F631FF">
        <w:rPr>
          <w:sz w:val="26"/>
          <w:szCs w:val="26"/>
        </w:rPr>
        <w:t xml:space="preserve">concretizată ȋn </w:t>
      </w:r>
      <w:r>
        <w:rPr>
          <w:sz w:val="26"/>
          <w:szCs w:val="26"/>
        </w:rPr>
        <w:t>noi rezultate de prestigiu pentru profesorii și elevii instituției, atât la</w:t>
      </w:r>
      <w:r w:rsidR="009D7D91">
        <w:rPr>
          <w:sz w:val="26"/>
          <w:szCs w:val="26"/>
        </w:rPr>
        <w:t xml:space="preserve"> majoritatea disciplinelor din p</w:t>
      </w:r>
      <w:r>
        <w:rPr>
          <w:sz w:val="26"/>
          <w:szCs w:val="26"/>
        </w:rPr>
        <w:t>rograma, cât și la activități extracurriculare.</w:t>
      </w:r>
    </w:p>
    <w:p w:rsidR="003D6D2C" w:rsidRDefault="00BC43B2" w:rsidP="001C4AF1">
      <w:pPr>
        <w:jc w:val="both"/>
        <w:rPr>
          <w:sz w:val="26"/>
          <w:szCs w:val="26"/>
        </w:rPr>
      </w:pPr>
      <w:r>
        <w:rPr>
          <w:sz w:val="24"/>
          <w:szCs w:val="24"/>
        </w:rPr>
        <w:t>Am obținut 68 de premii la Olimpiade și Concursuri Naționale, c</w:t>
      </w:r>
      <w:r w:rsidR="000D273A">
        <w:rPr>
          <w:sz w:val="24"/>
          <w:szCs w:val="24"/>
        </w:rPr>
        <w:t>alificare ȋn LOTUL NAȚIONAL RESTRÂNS al Romaniei la Olimpiada ȋn vederea participării la Olimpiada Internațională Științe pentru Juniori- Păun Victor- prof. Constantinescu Manon, prof. Morcovescu Mihaela, prof. Panait Anda și</w:t>
      </w:r>
      <w:r w:rsidR="001C4AF1" w:rsidRPr="001C4AF1">
        <w:rPr>
          <w:sz w:val="24"/>
          <w:szCs w:val="24"/>
        </w:rPr>
        <w:t xml:space="preserve"> </w:t>
      </w:r>
      <w:r w:rsidR="001C4AF1">
        <w:rPr>
          <w:sz w:val="24"/>
          <w:szCs w:val="24"/>
        </w:rPr>
        <w:t>calificare ȋn LOTUL NAȚIONAL LĂRGIT al Romaniei la Olimpiada ȋn vederea participării la Olimpiada Internațională Științe pentru Juniori,</w:t>
      </w:r>
      <w:r w:rsidR="000D273A">
        <w:rPr>
          <w:sz w:val="24"/>
          <w:szCs w:val="24"/>
        </w:rPr>
        <w:t xml:space="preserve"> Mihai Rareș- prof. Radu Adriana, prof. Marin  Maria, prof. Avram Daniela</w:t>
      </w:r>
      <w:r>
        <w:rPr>
          <w:sz w:val="24"/>
          <w:szCs w:val="24"/>
        </w:rPr>
        <w:t xml:space="preserve">, </w:t>
      </w:r>
      <w:r>
        <w:t xml:space="preserve">calificare ȋn </w:t>
      </w:r>
      <w:r w:rsidR="000D273A">
        <w:t>LOT</w:t>
      </w:r>
      <w:r>
        <w:t>UL</w:t>
      </w:r>
      <w:r w:rsidR="000D273A">
        <w:t xml:space="preserve"> LARGIT OLIMPIADA INTERNATIONALA DE ASTRONOMIE SI ASTROFIZICA JUNIORI</w:t>
      </w:r>
      <w:r w:rsidR="006C2597">
        <w:rPr>
          <w:sz w:val="24"/>
          <w:szCs w:val="24"/>
        </w:rPr>
        <w:t>- Minca Andrada- prof. Băran Camelia, și prof. Constantinescu M</w:t>
      </w:r>
      <w:r w:rsidR="000D273A">
        <w:rPr>
          <w:sz w:val="24"/>
          <w:szCs w:val="24"/>
        </w:rPr>
        <w:t>a</w:t>
      </w:r>
      <w:r w:rsidR="006C2597">
        <w:rPr>
          <w:sz w:val="24"/>
          <w:szCs w:val="24"/>
        </w:rPr>
        <w:t xml:space="preserve">non, </w:t>
      </w:r>
      <w:r w:rsidR="000D273A">
        <w:rPr>
          <w:sz w:val="24"/>
          <w:szCs w:val="24"/>
        </w:rPr>
        <w:t xml:space="preserve"> </w:t>
      </w:r>
      <w:r w:rsidR="001C4AF1" w:rsidRPr="001C4AF1">
        <w:rPr>
          <w:sz w:val="24"/>
          <w:szCs w:val="24"/>
        </w:rPr>
        <w:t xml:space="preserve">CALIFICARE LOT RESTRÂNS </w:t>
      </w:r>
      <w:r w:rsidR="001C4AF1">
        <w:rPr>
          <w:sz w:val="24"/>
          <w:szCs w:val="24"/>
        </w:rPr>
        <w:t>la</w:t>
      </w:r>
      <w:r w:rsidR="001C4AF1" w:rsidRPr="001C4AF1">
        <w:rPr>
          <w:color w:val="000000"/>
          <w:sz w:val="18"/>
          <w:szCs w:val="18"/>
        </w:rPr>
        <w:t xml:space="preserve"> </w:t>
      </w:r>
      <w:r w:rsidR="001C4AF1" w:rsidRPr="001C4AF1">
        <w:rPr>
          <w:color w:val="000000"/>
          <w:sz w:val="24"/>
          <w:szCs w:val="24"/>
        </w:rPr>
        <w:t xml:space="preserve">Olimpiada </w:t>
      </w:r>
      <w:r w:rsidR="001C4AF1" w:rsidRPr="001C4AF1">
        <w:rPr>
          <w:color w:val="000000"/>
          <w:sz w:val="24"/>
          <w:szCs w:val="24"/>
          <w:lang w:val="en-US"/>
        </w:rPr>
        <w:t xml:space="preserve">INTERDISCIPLINARĂ ȘTIINȚELE PĂMÂNTULUI- Bodor Darius Andrei- prof. Radu Adriana, prof. </w:t>
      </w:r>
      <w:proofErr w:type="spellStart"/>
      <w:r w:rsidR="001C4AF1" w:rsidRPr="001C4AF1">
        <w:rPr>
          <w:color w:val="000000"/>
          <w:sz w:val="24"/>
          <w:szCs w:val="24"/>
          <w:lang w:val="en-US"/>
        </w:rPr>
        <w:t>Mirice</w:t>
      </w:r>
      <w:r w:rsidR="001C4AF1">
        <w:rPr>
          <w:color w:val="000000"/>
          <w:sz w:val="24"/>
          <w:szCs w:val="24"/>
          <w:lang w:val="en-US"/>
        </w:rPr>
        <w:t>l</w:t>
      </w:r>
      <w:proofErr w:type="spellEnd"/>
      <w:r w:rsidR="001C4AF1" w:rsidRPr="001C4AF1">
        <w:rPr>
          <w:color w:val="000000"/>
          <w:sz w:val="24"/>
          <w:szCs w:val="24"/>
          <w:lang w:val="en-US"/>
        </w:rPr>
        <w:t xml:space="preserve"> Florina, prof. Marin Maria, prof. Hanganu Gelu</w:t>
      </w:r>
      <w:r w:rsidR="001C4AF1">
        <w:rPr>
          <w:color w:val="000000"/>
          <w:sz w:val="24"/>
          <w:szCs w:val="24"/>
          <w:lang w:val="en-US"/>
        </w:rPr>
        <w:t xml:space="preserve">, </w:t>
      </w:r>
      <w:r w:rsidR="001C4AF1" w:rsidRPr="001C4AF1">
        <w:rPr>
          <w:sz w:val="24"/>
          <w:szCs w:val="24"/>
        </w:rPr>
        <w:t xml:space="preserve">calificare ȋn LOTUL LARGIT OLIMPIADA de BIOLOGIE, </w:t>
      </w:r>
      <w:r w:rsidR="001C4AF1" w:rsidRPr="001C4AF1">
        <w:rPr>
          <w:color w:val="000000"/>
          <w:sz w:val="24"/>
          <w:szCs w:val="24"/>
          <w:lang w:val="en-US"/>
        </w:rPr>
        <w:t xml:space="preserve">CRUNȚEANU D. DANIEL ALEXANDRU, prof. </w:t>
      </w:r>
      <w:proofErr w:type="spellStart"/>
      <w:r w:rsidR="001C4AF1" w:rsidRPr="001C4AF1">
        <w:rPr>
          <w:color w:val="000000"/>
          <w:sz w:val="24"/>
          <w:szCs w:val="24"/>
          <w:lang w:val="en-US"/>
        </w:rPr>
        <w:t>Mirice</w:t>
      </w:r>
      <w:proofErr w:type="spellEnd"/>
      <w:r w:rsidR="001C4AF1" w:rsidRPr="001C4AF1">
        <w:rPr>
          <w:color w:val="000000"/>
          <w:sz w:val="24"/>
          <w:szCs w:val="24"/>
          <w:lang w:val="en-US"/>
        </w:rPr>
        <w:t xml:space="preserve"> Florina</w:t>
      </w:r>
      <w:r w:rsidR="001C4AF1">
        <w:rPr>
          <w:color w:val="000000"/>
          <w:sz w:val="24"/>
          <w:szCs w:val="24"/>
          <w:lang w:val="en-US"/>
        </w:rPr>
        <w:t>.</w:t>
      </w:r>
      <w:r w:rsidR="001C4AF1" w:rsidRPr="001C4AF1">
        <w:rPr>
          <w:color w:val="000000"/>
          <w:sz w:val="24"/>
          <w:szCs w:val="24"/>
          <w:lang w:val="en-US"/>
        </w:rPr>
        <w:t xml:space="preserve"> </w:t>
      </w:r>
      <w:r w:rsidR="001C4AF1">
        <w:rPr>
          <w:color w:val="000000"/>
          <w:sz w:val="24"/>
          <w:szCs w:val="24"/>
          <w:lang w:val="en-US"/>
        </w:rPr>
        <w:t>(</w:t>
      </w:r>
      <w:r w:rsidR="001C4AF1">
        <w:rPr>
          <w:sz w:val="26"/>
          <w:szCs w:val="26"/>
        </w:rPr>
        <w:t>an</w:t>
      </w:r>
      <w:r w:rsidR="003D6D2C">
        <w:rPr>
          <w:sz w:val="26"/>
          <w:szCs w:val="26"/>
        </w:rPr>
        <w:t xml:space="preserve">exa </w:t>
      </w:r>
      <w:r w:rsidR="001C4AF1">
        <w:rPr>
          <w:sz w:val="26"/>
          <w:szCs w:val="26"/>
        </w:rPr>
        <w:t>1-rezultate Olimpiade Naționale</w:t>
      </w:r>
      <w:r w:rsidR="003D6D2C">
        <w:rPr>
          <w:sz w:val="26"/>
          <w:szCs w:val="26"/>
        </w:rPr>
        <w:t>).</w:t>
      </w:r>
    </w:p>
    <w:p w:rsidR="003D6D2C" w:rsidRDefault="003D6D2C" w:rsidP="003D6D2C">
      <w:pPr>
        <w:ind w:firstLine="720"/>
        <w:jc w:val="both"/>
        <w:rPr>
          <w:rFonts w:ascii="Cambria Math" w:hAnsi="Cambria Math" w:cs="Cambria Math"/>
          <w:sz w:val="26"/>
          <w:szCs w:val="26"/>
        </w:rPr>
      </w:pPr>
      <w:r>
        <w:rPr>
          <w:sz w:val="26"/>
          <w:szCs w:val="26"/>
        </w:rPr>
        <w:t xml:space="preserve">Echipa de Robotica </w:t>
      </w:r>
      <w:r w:rsidRPr="003D6D2C">
        <w:rPr>
          <w:sz w:val="26"/>
          <w:szCs w:val="26"/>
        </w:rPr>
        <w:t xml:space="preserve">Ro2D2 </w:t>
      </w:r>
      <w:r>
        <w:rPr>
          <w:rFonts w:ascii="Cambria Math" w:hAnsi="Cambria Math" w:cs="Cambria Math"/>
          <w:sz w:val="26"/>
          <w:szCs w:val="26"/>
        </w:rPr>
        <w:t>a fost</w:t>
      </w:r>
      <w:r w:rsidRPr="003D6D2C">
        <w:rPr>
          <w:sz w:val="26"/>
          <w:szCs w:val="26"/>
        </w:rPr>
        <w:t xml:space="preserve"> </w:t>
      </w:r>
      <w:r w:rsidRPr="003D6D2C">
        <w:rPr>
          <w:rFonts w:ascii="Cambria Math" w:hAnsi="Cambria Math" w:cs="Cambria Math"/>
          <w:sz w:val="26"/>
          <w:szCs w:val="26"/>
        </w:rPr>
        <w:t>𝗖𝗮</w:t>
      </w:r>
      <w:r w:rsidRPr="003D6D2C">
        <w:rPr>
          <w:sz w:val="26"/>
          <w:szCs w:val="26"/>
        </w:rPr>
        <w:t>̆</w:t>
      </w:r>
      <w:r w:rsidRPr="003D6D2C">
        <w:rPr>
          <w:rFonts w:ascii="Cambria Math" w:hAnsi="Cambria Math" w:cs="Cambria Math"/>
          <w:sz w:val="26"/>
          <w:szCs w:val="26"/>
        </w:rPr>
        <w:t>𝗽𝗶𝘁𝗮𝗻𝘂𝗹</w:t>
      </w:r>
      <w:r w:rsidRPr="003D6D2C">
        <w:rPr>
          <w:sz w:val="26"/>
          <w:szCs w:val="26"/>
        </w:rPr>
        <w:t xml:space="preserve"> </w:t>
      </w:r>
      <w:r w:rsidRPr="003D6D2C">
        <w:rPr>
          <w:rFonts w:ascii="Cambria Math" w:hAnsi="Cambria Math" w:cs="Cambria Math"/>
          <w:sz w:val="26"/>
          <w:szCs w:val="26"/>
        </w:rPr>
        <w:t>𝗮𝗹𝗶𝗮𝗻𝘁</w:t>
      </w:r>
      <w:r w:rsidRPr="003D6D2C">
        <w:rPr>
          <w:sz w:val="26"/>
          <w:szCs w:val="26"/>
        </w:rPr>
        <w:t>̦</w:t>
      </w:r>
      <w:r w:rsidRPr="003D6D2C">
        <w:rPr>
          <w:rFonts w:ascii="Cambria Math" w:hAnsi="Cambria Math" w:cs="Cambria Math"/>
          <w:sz w:val="26"/>
          <w:szCs w:val="26"/>
        </w:rPr>
        <w:t>𝗲𝗶</w:t>
      </w:r>
      <w:r w:rsidRPr="003D6D2C">
        <w:rPr>
          <w:sz w:val="26"/>
          <w:szCs w:val="26"/>
        </w:rPr>
        <w:t xml:space="preserve"> </w:t>
      </w:r>
      <w:r w:rsidRPr="003D6D2C">
        <w:rPr>
          <w:rFonts w:ascii="Cambria Math" w:hAnsi="Cambria Math" w:cs="Cambria Math"/>
          <w:sz w:val="26"/>
          <w:szCs w:val="26"/>
        </w:rPr>
        <w:t>𝗰𝗮</w:t>
      </w:r>
      <w:r w:rsidRPr="003D6D2C">
        <w:rPr>
          <w:sz w:val="26"/>
          <w:szCs w:val="26"/>
        </w:rPr>
        <w:t>̂</w:t>
      </w:r>
      <w:r w:rsidRPr="003D6D2C">
        <w:rPr>
          <w:rFonts w:ascii="Cambria Math" w:hAnsi="Cambria Math" w:cs="Cambria Math"/>
          <w:sz w:val="26"/>
          <w:szCs w:val="26"/>
        </w:rPr>
        <w:t>𝘀</w:t>
      </w:r>
      <w:r w:rsidRPr="003D6D2C">
        <w:rPr>
          <w:sz w:val="26"/>
          <w:szCs w:val="26"/>
        </w:rPr>
        <w:t>̦</w:t>
      </w:r>
      <w:r w:rsidRPr="003D6D2C">
        <w:rPr>
          <w:rFonts w:ascii="Cambria Math" w:hAnsi="Cambria Math" w:cs="Cambria Math"/>
          <w:sz w:val="26"/>
          <w:szCs w:val="26"/>
        </w:rPr>
        <w:t>𝘁𝗶𝗴𝗮</w:t>
      </w:r>
      <w:r w:rsidRPr="003D6D2C">
        <w:rPr>
          <w:sz w:val="26"/>
          <w:szCs w:val="26"/>
        </w:rPr>
        <w:t>̆</w:t>
      </w:r>
      <w:r w:rsidRPr="003D6D2C">
        <w:rPr>
          <w:rFonts w:ascii="Cambria Math" w:hAnsi="Cambria Math" w:cs="Cambria Math"/>
          <w:sz w:val="26"/>
          <w:szCs w:val="26"/>
        </w:rPr>
        <w:t>𝘁𝗼𝗮𝗿𝗲</w:t>
      </w:r>
      <w:r w:rsidRPr="003D6D2C">
        <w:rPr>
          <w:sz w:val="26"/>
          <w:szCs w:val="26"/>
        </w:rPr>
        <w:t xml:space="preserve"> </w:t>
      </w:r>
      <w:r w:rsidRPr="003D6D2C">
        <w:rPr>
          <w:rFonts w:ascii="Cambria Math" w:hAnsi="Cambria Math" w:cs="Cambria Math"/>
          <w:sz w:val="26"/>
          <w:szCs w:val="26"/>
        </w:rPr>
        <w:t>𝗶</w:t>
      </w:r>
      <w:r w:rsidRPr="003D6D2C">
        <w:rPr>
          <w:sz w:val="26"/>
          <w:szCs w:val="26"/>
        </w:rPr>
        <w:t>̂</w:t>
      </w:r>
      <w:r w:rsidRPr="003D6D2C">
        <w:rPr>
          <w:rFonts w:ascii="Cambria Math" w:hAnsi="Cambria Math" w:cs="Cambria Math"/>
          <w:sz w:val="26"/>
          <w:szCs w:val="26"/>
        </w:rPr>
        <w:t>𝗻</w:t>
      </w:r>
      <w:r w:rsidRPr="003D6D2C">
        <w:rPr>
          <w:sz w:val="26"/>
          <w:szCs w:val="26"/>
        </w:rPr>
        <w:t xml:space="preserve"> </w:t>
      </w:r>
      <w:r w:rsidRPr="003D6D2C">
        <w:rPr>
          <w:rFonts w:ascii="Cambria Math" w:hAnsi="Cambria Math" w:cs="Cambria Math"/>
          <w:sz w:val="26"/>
          <w:szCs w:val="26"/>
        </w:rPr>
        <w:t>𝗰𝗮𝗱𝗿𝘂𝗹</w:t>
      </w:r>
      <w:r w:rsidRPr="003D6D2C">
        <w:rPr>
          <w:sz w:val="26"/>
          <w:szCs w:val="26"/>
        </w:rPr>
        <w:t xml:space="preserve"> </w:t>
      </w:r>
      <w:r w:rsidRPr="003D6D2C">
        <w:rPr>
          <w:rFonts w:ascii="Cambria Math" w:hAnsi="Cambria Math" w:cs="Cambria Math"/>
          <w:sz w:val="26"/>
          <w:szCs w:val="26"/>
        </w:rPr>
        <w:t>𝗰𝗼𝗺𝗽𝗲𝘁𝗶𝘁</w:t>
      </w:r>
      <w:r w:rsidRPr="003D6D2C">
        <w:rPr>
          <w:sz w:val="26"/>
          <w:szCs w:val="26"/>
        </w:rPr>
        <w:t>̦</w:t>
      </w:r>
      <w:r w:rsidRPr="003D6D2C">
        <w:rPr>
          <w:rFonts w:ascii="Cambria Math" w:hAnsi="Cambria Math" w:cs="Cambria Math"/>
          <w:sz w:val="26"/>
          <w:szCs w:val="26"/>
        </w:rPr>
        <w:t>𝗶𝗲𝗶</w:t>
      </w:r>
      <w:r w:rsidRPr="003D6D2C">
        <w:rPr>
          <w:sz w:val="26"/>
          <w:szCs w:val="26"/>
        </w:rPr>
        <w:t xml:space="preserve"> </w:t>
      </w:r>
      <w:r w:rsidRPr="003D6D2C">
        <w:rPr>
          <w:rFonts w:ascii="Cambria Math" w:hAnsi="Cambria Math" w:cs="Cambria Math"/>
          <w:sz w:val="26"/>
          <w:szCs w:val="26"/>
        </w:rPr>
        <w:t>𝗠𝗮𝗿𝘆𝗹𝗮𝗻𝗱</w:t>
      </w:r>
      <w:r w:rsidRPr="003D6D2C">
        <w:rPr>
          <w:sz w:val="26"/>
          <w:szCs w:val="26"/>
        </w:rPr>
        <w:t xml:space="preserve"> </w:t>
      </w:r>
      <w:r w:rsidRPr="003D6D2C">
        <w:rPr>
          <w:rFonts w:ascii="Cambria Math" w:hAnsi="Cambria Math" w:cs="Cambria Math"/>
          <w:sz w:val="26"/>
          <w:szCs w:val="26"/>
        </w:rPr>
        <w:t>𝗧𝗲𝗰𝗵</w:t>
      </w:r>
      <w:r w:rsidRPr="003D6D2C">
        <w:rPr>
          <w:sz w:val="26"/>
          <w:szCs w:val="26"/>
        </w:rPr>
        <w:t xml:space="preserve"> </w:t>
      </w:r>
      <w:r w:rsidRPr="003D6D2C">
        <w:rPr>
          <w:rFonts w:ascii="Cambria Math" w:hAnsi="Cambria Math" w:cs="Cambria Math"/>
          <w:sz w:val="26"/>
          <w:szCs w:val="26"/>
        </w:rPr>
        <w:t>𝗜𝗻𝘃𝗶𝘁𝗮𝘁𝗶𝗼𝗻𝗮𝗹</w:t>
      </w:r>
      <w:r>
        <w:rPr>
          <w:rFonts w:ascii="Cambria Math" w:hAnsi="Cambria Math" w:cs="Cambria Math"/>
          <w:sz w:val="26"/>
          <w:szCs w:val="26"/>
        </w:rPr>
        <w:t>.</w:t>
      </w:r>
    </w:p>
    <w:p w:rsidR="003D6D2C" w:rsidRPr="003D6D2C" w:rsidRDefault="003D6D2C" w:rsidP="003D6D2C">
      <w:pPr>
        <w:jc w:val="both"/>
        <w:rPr>
          <w:sz w:val="26"/>
          <w:szCs w:val="26"/>
        </w:rPr>
      </w:pPr>
      <w:r w:rsidRPr="003D6D2C">
        <w:rPr>
          <w:sz w:val="26"/>
          <w:szCs w:val="26"/>
        </w:rPr>
        <w:t>La Maryland Tech Invitational (MTI), competiție a cărei misiune este de a reuni echipele FIRST®️ Tech Challenge (FTC) care au demonstrat excelență în știință, tehnologie, inginerie și matematică (STEM) au participat 40 de echipe din întreaga lume, iar cinci au fost din România (două din Ploiești, două din Iași, una din Galați).</w:t>
      </w:r>
    </w:p>
    <w:p w:rsidR="003D6D2C" w:rsidRPr="003D6D2C" w:rsidRDefault="003D6D2C" w:rsidP="003D6D2C">
      <w:pPr>
        <w:jc w:val="both"/>
        <w:rPr>
          <w:sz w:val="26"/>
          <w:szCs w:val="26"/>
        </w:rPr>
      </w:pPr>
    </w:p>
    <w:p w:rsidR="003D6D2C" w:rsidRPr="003D6D2C" w:rsidRDefault="003D6D2C" w:rsidP="003D6D2C">
      <w:pPr>
        <w:jc w:val="both"/>
        <w:rPr>
          <w:sz w:val="26"/>
          <w:szCs w:val="26"/>
        </w:rPr>
      </w:pPr>
      <w:r w:rsidRPr="003D6D2C">
        <w:rPr>
          <w:sz w:val="26"/>
          <w:szCs w:val="26"/>
        </w:rPr>
        <w:t>După cele opt meciuri de calificare, echipele din țara noastră s-au clasat astfel:</w:t>
      </w:r>
    </w:p>
    <w:p w:rsidR="003D6D2C" w:rsidRPr="003D6D2C" w:rsidRDefault="003D6D2C" w:rsidP="003D6D2C">
      <w:pPr>
        <w:jc w:val="both"/>
        <w:rPr>
          <w:sz w:val="26"/>
          <w:szCs w:val="26"/>
        </w:rPr>
      </w:pPr>
      <w:r w:rsidRPr="003D6D2C">
        <w:rPr>
          <w:sz w:val="26"/>
          <w:szCs w:val="26"/>
        </w:rPr>
        <w:t>Ro2D2 (Team 17962, Ploiești): Locul 1 (cu 8 meciuri câștigate)</w:t>
      </w:r>
    </w:p>
    <w:p w:rsidR="003D6D2C" w:rsidRPr="003D6D2C" w:rsidRDefault="003D6D2C" w:rsidP="003D6D2C">
      <w:pPr>
        <w:jc w:val="both"/>
        <w:rPr>
          <w:sz w:val="26"/>
          <w:szCs w:val="26"/>
        </w:rPr>
      </w:pPr>
      <w:r w:rsidRPr="003D6D2C">
        <w:rPr>
          <w:sz w:val="26"/>
          <w:szCs w:val="26"/>
        </w:rPr>
        <w:t>CyLiis (Team 19043, Iași): Locul 7 (cu 6 meciuri câștigate)</w:t>
      </w:r>
    </w:p>
    <w:p w:rsidR="003D6D2C" w:rsidRPr="003D6D2C" w:rsidRDefault="003D6D2C" w:rsidP="003D6D2C">
      <w:pPr>
        <w:jc w:val="both"/>
        <w:rPr>
          <w:sz w:val="26"/>
          <w:szCs w:val="26"/>
        </w:rPr>
      </w:pPr>
      <w:r w:rsidRPr="003D6D2C">
        <w:rPr>
          <w:sz w:val="26"/>
          <w:szCs w:val="26"/>
        </w:rPr>
        <w:t>Eastern Foxes (Team 19098, Ploiești): Locul 10 (cu 5 meciuri câștigate)</w:t>
      </w:r>
    </w:p>
    <w:p w:rsidR="003D6D2C" w:rsidRPr="003D6D2C" w:rsidRDefault="003D6D2C" w:rsidP="003D6D2C">
      <w:pPr>
        <w:jc w:val="both"/>
        <w:rPr>
          <w:sz w:val="26"/>
          <w:szCs w:val="26"/>
        </w:rPr>
      </w:pPr>
      <w:r w:rsidRPr="003D6D2C">
        <w:rPr>
          <w:sz w:val="26"/>
          <w:szCs w:val="26"/>
        </w:rPr>
        <w:t>ByteForce (Team 19234, Galați): Locul 11(cu 5 meciuri câștigate)</w:t>
      </w:r>
    </w:p>
    <w:p w:rsidR="003D6D2C" w:rsidRPr="003D6D2C" w:rsidRDefault="003D6D2C" w:rsidP="003D6D2C">
      <w:pPr>
        <w:jc w:val="both"/>
        <w:rPr>
          <w:sz w:val="26"/>
          <w:szCs w:val="26"/>
        </w:rPr>
      </w:pPr>
      <w:r w:rsidRPr="003D6D2C">
        <w:rPr>
          <w:sz w:val="26"/>
          <w:szCs w:val="26"/>
        </w:rPr>
        <w:t>Peppers (Team 19044, Iași): Locul 32 (cu 3 meciuri câștigate)</w:t>
      </w:r>
    </w:p>
    <w:p w:rsidR="003D6D2C" w:rsidRPr="003D6D2C" w:rsidRDefault="003D6D2C" w:rsidP="003D6D2C">
      <w:pPr>
        <w:jc w:val="both"/>
        <w:rPr>
          <w:sz w:val="26"/>
          <w:szCs w:val="26"/>
        </w:rPr>
      </w:pPr>
    </w:p>
    <w:p w:rsidR="003D6D2C" w:rsidRPr="003D6D2C" w:rsidRDefault="003D6D2C" w:rsidP="003D6D2C">
      <w:pPr>
        <w:ind w:firstLine="720"/>
        <w:jc w:val="both"/>
        <w:rPr>
          <w:sz w:val="26"/>
          <w:szCs w:val="26"/>
        </w:rPr>
      </w:pPr>
      <w:r w:rsidRPr="003D6D2C">
        <w:rPr>
          <w:sz w:val="26"/>
          <w:szCs w:val="26"/>
        </w:rPr>
        <w:t xml:space="preserve">În semifinalele competiției se califică primele 4 echipe clasate în calificări, care își vor alege, pentru a forma o alianță, alte două echipe. </w:t>
      </w:r>
    </w:p>
    <w:p w:rsidR="003D6D2C" w:rsidRPr="003D6D2C" w:rsidRDefault="003D6D2C" w:rsidP="003D6D2C">
      <w:pPr>
        <w:jc w:val="both"/>
        <w:rPr>
          <w:sz w:val="26"/>
          <w:szCs w:val="26"/>
        </w:rPr>
      </w:pPr>
      <w:r w:rsidRPr="003D6D2C">
        <w:rPr>
          <w:sz w:val="26"/>
          <w:szCs w:val="26"/>
        </w:rPr>
        <w:t>Calificarea în finală a fost obținută prin câștigarea a două meciuri din trei, jucate contra celei de-a 4-a alianțe formate.</w:t>
      </w:r>
    </w:p>
    <w:p w:rsidR="003D6D2C" w:rsidRPr="003D6D2C" w:rsidRDefault="003D6D2C" w:rsidP="003D6D2C">
      <w:pPr>
        <w:jc w:val="both"/>
        <w:rPr>
          <w:sz w:val="26"/>
          <w:szCs w:val="26"/>
        </w:rPr>
      </w:pPr>
      <w:r w:rsidRPr="003D6D2C">
        <w:rPr>
          <w:sz w:val="26"/>
          <w:szCs w:val="26"/>
        </w:rPr>
        <w:t>În cealaltă semifinală, alianța câștigătoare a fost cea cu numărul 2, așadar, în finala competiției au ajuns:</w:t>
      </w:r>
    </w:p>
    <w:p w:rsidR="003D6D2C" w:rsidRPr="003D6D2C" w:rsidRDefault="003D6D2C" w:rsidP="003D6D2C">
      <w:pPr>
        <w:jc w:val="both"/>
        <w:rPr>
          <w:sz w:val="26"/>
          <w:szCs w:val="26"/>
        </w:rPr>
      </w:pPr>
    </w:p>
    <w:p w:rsidR="003D6D2C" w:rsidRPr="003D6D2C" w:rsidRDefault="003D6D2C" w:rsidP="003D6D2C">
      <w:pPr>
        <w:ind w:firstLine="720"/>
        <w:jc w:val="both"/>
        <w:rPr>
          <w:sz w:val="26"/>
          <w:szCs w:val="26"/>
        </w:rPr>
      </w:pPr>
      <w:r w:rsidRPr="003D6D2C">
        <w:rPr>
          <w:sz w:val="26"/>
          <w:szCs w:val="26"/>
        </w:rPr>
        <w:lastRenderedPageBreak/>
        <w:t>Alianța 1 cu Ro2D2 - Ploiești, România (căpitanul alianței), CyLiis - Iași, România (prima alegere a căpitanului) și FireWires - Indiana USA (a doua alegere a căpitanului);</w:t>
      </w:r>
    </w:p>
    <w:p w:rsidR="003D6D2C" w:rsidRPr="003D6D2C" w:rsidRDefault="003D6D2C" w:rsidP="003D6D2C">
      <w:pPr>
        <w:jc w:val="both"/>
        <w:rPr>
          <w:sz w:val="26"/>
          <w:szCs w:val="26"/>
        </w:rPr>
      </w:pPr>
      <w:r w:rsidRPr="003D6D2C">
        <w:rPr>
          <w:sz w:val="26"/>
          <w:szCs w:val="26"/>
        </w:rPr>
        <w:t>Alianța 2 cu Hyperion - California USA (căpitanul alianței), Technical Difficulties - Texas USA (prima alegere a căpitanului), Innov8rz - California USA (a doua alegere a căpitanului).</w:t>
      </w:r>
    </w:p>
    <w:p w:rsidR="003D6D2C" w:rsidRPr="003D6D2C" w:rsidRDefault="003D6D2C" w:rsidP="003D6D2C">
      <w:pPr>
        <w:jc w:val="both"/>
        <w:rPr>
          <w:sz w:val="26"/>
          <w:szCs w:val="26"/>
        </w:rPr>
      </w:pPr>
    </w:p>
    <w:p w:rsidR="003D6D2C" w:rsidRPr="003D6D2C" w:rsidRDefault="003D6D2C" w:rsidP="003D6D2C">
      <w:pPr>
        <w:ind w:firstLine="720"/>
        <w:jc w:val="both"/>
        <w:rPr>
          <w:sz w:val="26"/>
          <w:szCs w:val="26"/>
        </w:rPr>
      </w:pPr>
      <w:r w:rsidRPr="003D6D2C">
        <w:rPr>
          <w:sz w:val="26"/>
          <w:szCs w:val="26"/>
        </w:rPr>
        <w:t>În urma câștigării meciurilor din finală cu scorurile: 370 – 352 și 405-379, echipa de robotică Ro2D2, a Colegiului Național ”Mihai Viteazul” din Ploiești, a devenit căpitanul alianței câștigătoare a Competiției de robotică FTC -  Maryland Tech Invitational – devenind prima echipă din afara SUA, care obține trofeul acestei competiții.</w:t>
      </w:r>
    </w:p>
    <w:p w:rsidR="003D6D2C" w:rsidRPr="003D6D2C" w:rsidRDefault="003D6D2C" w:rsidP="003D6D2C">
      <w:pPr>
        <w:jc w:val="both"/>
        <w:rPr>
          <w:sz w:val="26"/>
          <w:szCs w:val="26"/>
        </w:rPr>
      </w:pPr>
    </w:p>
    <w:p w:rsidR="003D6D2C" w:rsidRDefault="003D6D2C" w:rsidP="003D6D2C">
      <w:pPr>
        <w:ind w:firstLine="720"/>
        <w:jc w:val="both"/>
        <w:rPr>
          <w:sz w:val="26"/>
          <w:szCs w:val="26"/>
        </w:rPr>
      </w:pPr>
      <w:r w:rsidRPr="003D6D2C">
        <w:rPr>
          <w:sz w:val="26"/>
          <w:szCs w:val="26"/>
        </w:rPr>
        <w:t>În cadrul Maryland Tech Invitational (MTI) echipa Ro2D2 a câștigat toate cele 12 meciuri jucate și a stabilit un nou record mondial.</w:t>
      </w:r>
    </w:p>
    <w:p w:rsidR="003D6D2C" w:rsidRDefault="003D6D2C" w:rsidP="003D6D2C">
      <w:pPr>
        <w:ind w:firstLine="720"/>
        <w:jc w:val="both"/>
        <w:rPr>
          <w:sz w:val="26"/>
          <w:szCs w:val="26"/>
        </w:rPr>
      </w:pPr>
    </w:p>
    <w:p w:rsidR="00E33043" w:rsidRDefault="00C773CC">
      <w:pPr>
        <w:jc w:val="both"/>
        <w:rPr>
          <w:sz w:val="26"/>
          <w:szCs w:val="26"/>
        </w:rPr>
      </w:pPr>
      <w:r>
        <w:rPr>
          <w:sz w:val="26"/>
          <w:szCs w:val="26"/>
        </w:rPr>
        <w:t xml:space="preserve"> </w:t>
      </w:r>
      <w:r>
        <w:rPr>
          <w:sz w:val="26"/>
          <w:szCs w:val="26"/>
        </w:rPr>
        <w:tab/>
        <w:t>Am remarcat o buna apreciere din partea comunității locale, a părinților si a presei. Rezultatele elevilor si profesorilor nostri la nivel național si international au făcut subiectul unor emisiuni la Prahova TV, Antena, in presa locală (Observatorul Prahovean, Telegrama, Prahova), WILL si DADA TV. Imaginea liceului a fost promovata si pe site-ul liceului, pe pagina de FB, la Targul ofertelor educationale.</w:t>
      </w:r>
    </w:p>
    <w:p w:rsidR="00E33043" w:rsidRDefault="00F631FF">
      <w:pPr>
        <w:ind w:firstLine="720"/>
        <w:jc w:val="both"/>
        <w:rPr>
          <w:sz w:val="26"/>
          <w:szCs w:val="26"/>
        </w:rPr>
      </w:pPr>
      <w:r>
        <w:rPr>
          <w:sz w:val="26"/>
          <w:szCs w:val="26"/>
        </w:rPr>
        <w:t>Incercam prin raportul de față</w:t>
      </w:r>
      <w:r w:rsidR="00C773CC">
        <w:rPr>
          <w:sz w:val="26"/>
          <w:szCs w:val="26"/>
        </w:rPr>
        <w:t xml:space="preserve"> s</w:t>
      </w:r>
      <w:r>
        <w:rPr>
          <w:sz w:val="26"/>
          <w:szCs w:val="26"/>
        </w:rPr>
        <w:t>ă</w:t>
      </w:r>
      <w:r w:rsidR="00C773CC">
        <w:rPr>
          <w:sz w:val="26"/>
          <w:szCs w:val="26"/>
        </w:rPr>
        <w:t xml:space="preserve"> prezent</w:t>
      </w:r>
      <w:r>
        <w:rPr>
          <w:sz w:val="26"/>
          <w:szCs w:val="26"/>
        </w:rPr>
        <w:t>ă</w:t>
      </w:r>
      <w:r w:rsidR="00C773CC">
        <w:rPr>
          <w:sz w:val="26"/>
          <w:szCs w:val="26"/>
        </w:rPr>
        <w:t>m o diagnoz</w:t>
      </w:r>
      <w:r>
        <w:rPr>
          <w:sz w:val="26"/>
          <w:szCs w:val="26"/>
        </w:rPr>
        <w:t>ă</w:t>
      </w:r>
      <w:r w:rsidR="00C773CC">
        <w:rPr>
          <w:sz w:val="26"/>
          <w:szCs w:val="26"/>
        </w:rPr>
        <w:t xml:space="preserve"> a activit</w:t>
      </w:r>
      <w:r>
        <w:rPr>
          <w:sz w:val="26"/>
          <w:szCs w:val="26"/>
        </w:rPr>
        <w:t>ăț</w:t>
      </w:r>
      <w:r w:rsidR="00C773CC">
        <w:rPr>
          <w:sz w:val="26"/>
          <w:szCs w:val="26"/>
        </w:rPr>
        <w:t xml:space="preserve">ii didactice din scoala noastra, in relatie directa cu intentiile de la nivel central, dar mai cu seama cu dorinta de a asigura </w:t>
      </w:r>
      <w:r w:rsidR="00C773CC">
        <w:rPr>
          <w:sz w:val="26"/>
          <w:szCs w:val="26"/>
          <w:u w:val="single"/>
        </w:rPr>
        <w:t>cre</w:t>
      </w:r>
      <w:r>
        <w:rPr>
          <w:sz w:val="26"/>
          <w:szCs w:val="26"/>
          <w:u w:val="single"/>
        </w:rPr>
        <w:t>ș</w:t>
      </w:r>
      <w:r w:rsidR="00C773CC">
        <w:rPr>
          <w:sz w:val="26"/>
          <w:szCs w:val="26"/>
          <w:u w:val="single"/>
        </w:rPr>
        <w:t>terea calității</w:t>
      </w:r>
      <w:r w:rsidR="00C773CC">
        <w:rPr>
          <w:sz w:val="26"/>
          <w:szCs w:val="26"/>
        </w:rPr>
        <w:t>, prin adecvarea sistemului educaţional la standardele naţionale şi europene.</w:t>
      </w:r>
    </w:p>
    <w:p w:rsidR="00E33043" w:rsidRDefault="00E33043">
      <w:pPr>
        <w:ind w:firstLine="720"/>
        <w:jc w:val="both"/>
        <w:rPr>
          <w:sz w:val="26"/>
          <w:szCs w:val="26"/>
        </w:rPr>
      </w:pPr>
    </w:p>
    <w:p w:rsidR="00E33043" w:rsidRDefault="00E33043">
      <w:pPr>
        <w:ind w:firstLine="720"/>
        <w:jc w:val="both"/>
        <w:rPr>
          <w:sz w:val="26"/>
          <w:szCs w:val="26"/>
        </w:rPr>
      </w:pPr>
    </w:p>
    <w:p w:rsidR="00E33043" w:rsidRDefault="00C773CC">
      <w:pPr>
        <w:ind w:firstLine="720"/>
        <w:jc w:val="both"/>
        <w:rPr>
          <w:sz w:val="26"/>
          <w:szCs w:val="26"/>
        </w:rPr>
      </w:pPr>
      <w:r>
        <w:rPr>
          <w:sz w:val="26"/>
          <w:szCs w:val="26"/>
        </w:rPr>
        <w:t>2. Colegiul nostru s-a remarcat prin rezultate foarte bune pe linia activitatilor de invatamant. Remarcam în primul rand urmatoarele evenimente:</w:t>
      </w:r>
    </w:p>
    <w:p w:rsidR="00BF46F0" w:rsidRDefault="00BF46F0">
      <w:pPr>
        <w:ind w:firstLine="720"/>
        <w:jc w:val="both"/>
        <w:rPr>
          <w:sz w:val="26"/>
          <w:szCs w:val="26"/>
        </w:rPr>
      </w:pPr>
    </w:p>
    <w:p w:rsidR="00E33043" w:rsidRDefault="00C773CC">
      <w:pPr>
        <w:jc w:val="both"/>
        <w:rPr>
          <w:b/>
          <w:sz w:val="26"/>
          <w:szCs w:val="26"/>
        </w:rPr>
      </w:pPr>
      <w:r w:rsidRPr="00BF46F0">
        <w:rPr>
          <w:b/>
          <w:sz w:val="26"/>
          <w:szCs w:val="26"/>
        </w:rPr>
        <w:t>- Colaborari cu institutii romanesti și straine de prestigiu,</w:t>
      </w:r>
      <w:r w:rsidR="003D6D2C">
        <w:rPr>
          <w:b/>
          <w:sz w:val="26"/>
          <w:szCs w:val="26"/>
        </w:rPr>
        <w:t xml:space="preserve"> perteneriate</w:t>
      </w:r>
      <w:r w:rsidRPr="00BF46F0">
        <w:rPr>
          <w:b/>
          <w:sz w:val="26"/>
          <w:szCs w:val="26"/>
        </w:rPr>
        <w:t xml:space="preserve"> dintre care amintim:</w:t>
      </w:r>
    </w:p>
    <w:p w:rsidR="00BF46F0" w:rsidRPr="00BF46F0" w:rsidRDefault="00BF46F0">
      <w:pPr>
        <w:jc w:val="both"/>
        <w:rPr>
          <w:b/>
          <w:sz w:val="26"/>
          <w:szCs w:val="26"/>
        </w:rPr>
      </w:pPr>
    </w:p>
    <w:p w:rsidR="00E33043" w:rsidRDefault="00C773CC">
      <w:pPr>
        <w:ind w:left="1260" w:hanging="260"/>
        <w:jc w:val="both"/>
        <w:rPr>
          <w:sz w:val="26"/>
          <w:szCs w:val="26"/>
        </w:rPr>
      </w:pPr>
      <w:r>
        <w:rPr>
          <w:sz w:val="26"/>
          <w:szCs w:val="26"/>
        </w:rPr>
        <w:t>·      Institutii de cultura: Casa Cultura Ion Luca Caragiale Ploiesti, Teatrul Toma Caragiu Ploiesti</w:t>
      </w:r>
    </w:p>
    <w:p w:rsidR="00BF46F0" w:rsidRDefault="00BF46F0">
      <w:pPr>
        <w:ind w:left="1260" w:hanging="260"/>
        <w:jc w:val="both"/>
        <w:rPr>
          <w:sz w:val="26"/>
          <w:szCs w:val="26"/>
        </w:rPr>
      </w:pPr>
    </w:p>
    <w:p w:rsidR="00E33043" w:rsidRDefault="00C773CC">
      <w:pPr>
        <w:jc w:val="both"/>
        <w:rPr>
          <w:sz w:val="26"/>
          <w:szCs w:val="26"/>
        </w:rPr>
      </w:pPr>
      <w:r>
        <w:rPr>
          <w:sz w:val="26"/>
          <w:szCs w:val="26"/>
        </w:rPr>
        <w:t xml:space="preserve">- </w:t>
      </w:r>
      <w:r w:rsidRPr="00BF46F0">
        <w:rPr>
          <w:b/>
          <w:sz w:val="26"/>
          <w:szCs w:val="26"/>
        </w:rPr>
        <w:t>Parteneriate cu:</w:t>
      </w:r>
    </w:p>
    <w:p w:rsidR="000848CF" w:rsidRPr="000848CF" w:rsidRDefault="000848CF" w:rsidP="000848CF">
      <w:pPr>
        <w:pStyle w:val="ListParagraph"/>
        <w:numPr>
          <w:ilvl w:val="0"/>
          <w:numId w:val="3"/>
        </w:numPr>
        <w:ind w:left="1980"/>
        <w:rPr>
          <w:sz w:val="24"/>
          <w:szCs w:val="24"/>
        </w:rPr>
      </w:pPr>
      <w:r w:rsidRPr="000848CF">
        <w:rPr>
          <w:sz w:val="24"/>
          <w:szCs w:val="24"/>
        </w:rPr>
        <w:t>Centru de testare ECDL România (european computer driving licence). Această acreditare, recunoscută internațional, plasează colegiul în avangarda digitalizării educației, oferind elevilor și comunității acces la certificări recunoscute pe plan global în competențe digitale, esențiale într-o lume din ce în ce mai tehnologizată</w:t>
      </w:r>
    </w:p>
    <w:p w:rsidR="00E33043" w:rsidRPr="0040307E" w:rsidRDefault="00C773CC" w:rsidP="0040307E">
      <w:pPr>
        <w:pStyle w:val="ListParagraph"/>
        <w:numPr>
          <w:ilvl w:val="0"/>
          <w:numId w:val="3"/>
        </w:numPr>
        <w:ind w:left="1980" w:hanging="450"/>
        <w:jc w:val="both"/>
        <w:rPr>
          <w:sz w:val="26"/>
          <w:szCs w:val="26"/>
        </w:rPr>
      </w:pPr>
      <w:r w:rsidRPr="0040307E">
        <w:rPr>
          <w:sz w:val="26"/>
          <w:szCs w:val="26"/>
        </w:rPr>
        <w:t>Centrul Judeţean de Excelenţă Prahova</w:t>
      </w:r>
    </w:p>
    <w:p w:rsidR="00E33043" w:rsidRPr="0040307E" w:rsidRDefault="00C773CC" w:rsidP="0040307E">
      <w:pPr>
        <w:pStyle w:val="ListParagraph"/>
        <w:numPr>
          <w:ilvl w:val="0"/>
          <w:numId w:val="3"/>
        </w:numPr>
        <w:ind w:left="1980" w:hanging="450"/>
        <w:jc w:val="both"/>
        <w:rPr>
          <w:sz w:val="26"/>
          <w:szCs w:val="26"/>
        </w:rPr>
      </w:pPr>
      <w:r w:rsidRPr="0040307E">
        <w:rPr>
          <w:sz w:val="26"/>
          <w:szCs w:val="26"/>
        </w:rPr>
        <w:t>JA ROMANIA - SCOALA DE PRIMAVAR</w:t>
      </w:r>
      <w:r w:rsidR="008A1F41">
        <w:rPr>
          <w:sz w:val="26"/>
          <w:szCs w:val="26"/>
        </w:rPr>
        <w:t>Ă</w:t>
      </w:r>
    </w:p>
    <w:p w:rsidR="00E33043" w:rsidRPr="0040307E" w:rsidRDefault="00C773CC" w:rsidP="0040307E">
      <w:pPr>
        <w:pStyle w:val="ListParagraph"/>
        <w:numPr>
          <w:ilvl w:val="0"/>
          <w:numId w:val="3"/>
        </w:numPr>
        <w:ind w:left="1980" w:hanging="450"/>
        <w:jc w:val="both"/>
        <w:rPr>
          <w:sz w:val="26"/>
          <w:szCs w:val="26"/>
        </w:rPr>
      </w:pPr>
      <w:r w:rsidRPr="0040307E">
        <w:rPr>
          <w:sz w:val="26"/>
          <w:szCs w:val="26"/>
        </w:rPr>
        <w:t>GEYCD - PROIECTUL DIVERSE</w:t>
      </w:r>
    </w:p>
    <w:p w:rsidR="00DD5822" w:rsidRPr="0040307E" w:rsidRDefault="00DD5822" w:rsidP="0040307E">
      <w:pPr>
        <w:pStyle w:val="ListParagraph"/>
        <w:numPr>
          <w:ilvl w:val="0"/>
          <w:numId w:val="2"/>
        </w:numPr>
        <w:ind w:left="2070" w:hanging="540"/>
        <w:jc w:val="both"/>
        <w:rPr>
          <w:i/>
          <w:sz w:val="26"/>
          <w:szCs w:val="26"/>
          <w:lang w:val="en-US"/>
        </w:rPr>
      </w:pPr>
      <w:r w:rsidRPr="0040307E">
        <w:rPr>
          <w:i/>
          <w:sz w:val="26"/>
          <w:szCs w:val="26"/>
          <w:lang w:val="ro-RO"/>
        </w:rPr>
        <w:t>Colaborare cu British Council pentru obținerea certificatului C</w:t>
      </w:r>
      <w:proofErr w:type="spellStart"/>
      <w:r w:rsidRPr="0040307E">
        <w:rPr>
          <w:i/>
          <w:sz w:val="26"/>
          <w:szCs w:val="26"/>
          <w:lang w:val="en-US"/>
        </w:rPr>
        <w:t>ambridge</w:t>
      </w:r>
      <w:proofErr w:type="spellEnd"/>
      <w:r w:rsidRPr="0040307E">
        <w:rPr>
          <w:i/>
          <w:sz w:val="26"/>
          <w:szCs w:val="26"/>
          <w:lang w:val="en-US"/>
        </w:rPr>
        <w:t xml:space="preserve"> </w:t>
      </w:r>
      <w:proofErr w:type="spellStart"/>
      <w:r w:rsidRPr="0040307E">
        <w:rPr>
          <w:i/>
          <w:sz w:val="26"/>
          <w:szCs w:val="26"/>
          <w:lang w:val="en-US"/>
        </w:rPr>
        <w:t>pentru</w:t>
      </w:r>
      <w:proofErr w:type="spellEnd"/>
      <w:r w:rsidRPr="0040307E">
        <w:rPr>
          <w:i/>
          <w:sz w:val="26"/>
          <w:szCs w:val="26"/>
          <w:lang w:val="en-US"/>
        </w:rPr>
        <w:t xml:space="preserve"> </w:t>
      </w:r>
      <w:proofErr w:type="spellStart"/>
      <w:r w:rsidRPr="0040307E">
        <w:rPr>
          <w:i/>
          <w:sz w:val="26"/>
          <w:szCs w:val="26"/>
          <w:lang w:val="en-US"/>
        </w:rPr>
        <w:t>clasele</w:t>
      </w:r>
      <w:proofErr w:type="spellEnd"/>
      <w:r w:rsidRPr="0040307E">
        <w:rPr>
          <w:i/>
          <w:sz w:val="26"/>
          <w:szCs w:val="26"/>
          <w:lang w:val="en-US"/>
        </w:rPr>
        <w:t xml:space="preserve"> </w:t>
      </w:r>
      <w:proofErr w:type="spellStart"/>
      <w:r w:rsidRPr="0040307E">
        <w:rPr>
          <w:i/>
          <w:sz w:val="26"/>
          <w:szCs w:val="26"/>
          <w:lang w:val="en-US"/>
        </w:rPr>
        <w:t>bilingve</w:t>
      </w:r>
      <w:proofErr w:type="spellEnd"/>
      <w:r w:rsidRPr="0040307E">
        <w:rPr>
          <w:i/>
          <w:sz w:val="26"/>
          <w:szCs w:val="26"/>
          <w:lang w:val="en-US"/>
        </w:rPr>
        <w:t>.</w:t>
      </w:r>
    </w:p>
    <w:p w:rsidR="00DD5822" w:rsidRPr="0040307E" w:rsidRDefault="00DD5822" w:rsidP="0040307E">
      <w:pPr>
        <w:pStyle w:val="ListParagraph"/>
        <w:numPr>
          <w:ilvl w:val="0"/>
          <w:numId w:val="2"/>
        </w:numPr>
        <w:ind w:left="2070" w:hanging="540"/>
        <w:jc w:val="both"/>
        <w:rPr>
          <w:i/>
          <w:sz w:val="26"/>
          <w:szCs w:val="26"/>
          <w:lang w:val="en-US"/>
        </w:rPr>
      </w:pPr>
      <w:r w:rsidRPr="0040307E">
        <w:rPr>
          <w:i/>
          <w:sz w:val="26"/>
          <w:szCs w:val="26"/>
          <w:lang w:val="en-US"/>
        </w:rPr>
        <w:t xml:space="preserve">Protocol de </w:t>
      </w:r>
      <w:proofErr w:type="spellStart"/>
      <w:r w:rsidRPr="0040307E">
        <w:rPr>
          <w:i/>
          <w:sz w:val="26"/>
          <w:szCs w:val="26"/>
          <w:lang w:val="en-US"/>
        </w:rPr>
        <w:t>colaborare</w:t>
      </w:r>
      <w:proofErr w:type="spellEnd"/>
      <w:r w:rsidRPr="0040307E">
        <w:rPr>
          <w:i/>
          <w:sz w:val="26"/>
          <w:szCs w:val="26"/>
          <w:lang w:val="en-US"/>
        </w:rPr>
        <w:t xml:space="preserve"> cu Casa </w:t>
      </w:r>
      <w:proofErr w:type="spellStart"/>
      <w:r w:rsidRPr="0040307E">
        <w:rPr>
          <w:i/>
          <w:sz w:val="26"/>
          <w:szCs w:val="26"/>
          <w:lang w:val="en-US"/>
        </w:rPr>
        <w:t>Cultur</w:t>
      </w:r>
      <w:r w:rsidR="008A1F41">
        <w:rPr>
          <w:i/>
          <w:sz w:val="26"/>
          <w:szCs w:val="26"/>
          <w:lang w:val="en-US"/>
        </w:rPr>
        <w:t>ă</w:t>
      </w:r>
      <w:proofErr w:type="spellEnd"/>
      <w:r w:rsidRPr="0040307E">
        <w:rPr>
          <w:i/>
          <w:sz w:val="26"/>
          <w:szCs w:val="26"/>
          <w:lang w:val="en-US"/>
        </w:rPr>
        <w:t xml:space="preserve"> I.L.C</w:t>
      </w:r>
    </w:p>
    <w:p w:rsidR="00DD5822" w:rsidRPr="0040307E" w:rsidRDefault="00DD5822" w:rsidP="0040307E">
      <w:pPr>
        <w:pStyle w:val="ListParagraph"/>
        <w:numPr>
          <w:ilvl w:val="0"/>
          <w:numId w:val="2"/>
        </w:numPr>
        <w:ind w:left="2070" w:hanging="540"/>
        <w:jc w:val="both"/>
        <w:rPr>
          <w:i/>
          <w:sz w:val="26"/>
          <w:szCs w:val="26"/>
          <w:lang w:val="en-US"/>
        </w:rPr>
      </w:pPr>
      <w:r w:rsidRPr="0040307E">
        <w:rPr>
          <w:i/>
          <w:sz w:val="26"/>
          <w:szCs w:val="26"/>
          <w:lang w:val="ro-RO"/>
        </w:rPr>
        <w:t>Colaborare cu diferite universit</w:t>
      </w:r>
      <w:r w:rsidR="008A1F41">
        <w:rPr>
          <w:i/>
          <w:sz w:val="26"/>
          <w:szCs w:val="26"/>
          <w:lang w:val="ro-RO"/>
        </w:rPr>
        <w:t>ăț</w:t>
      </w:r>
      <w:r w:rsidRPr="0040307E">
        <w:rPr>
          <w:i/>
          <w:sz w:val="26"/>
          <w:szCs w:val="26"/>
          <w:lang w:val="ro-RO"/>
        </w:rPr>
        <w:t>i</w:t>
      </w:r>
    </w:p>
    <w:p w:rsidR="00DD5822" w:rsidRPr="0040307E" w:rsidRDefault="00DD5822" w:rsidP="0040307E">
      <w:pPr>
        <w:pStyle w:val="ListParagraph"/>
        <w:numPr>
          <w:ilvl w:val="0"/>
          <w:numId w:val="2"/>
        </w:numPr>
        <w:ind w:left="2070" w:hanging="630"/>
        <w:jc w:val="both"/>
        <w:rPr>
          <w:i/>
          <w:sz w:val="26"/>
          <w:szCs w:val="26"/>
          <w:shd w:val="clear" w:color="auto" w:fill="FFFFFF"/>
          <w:lang w:val="ro-RO"/>
        </w:rPr>
      </w:pPr>
      <w:r w:rsidRPr="0040307E">
        <w:rPr>
          <w:i/>
          <w:sz w:val="26"/>
          <w:szCs w:val="26"/>
          <w:shd w:val="clear" w:color="auto" w:fill="FFFFFF"/>
          <w:lang w:val="ro-RO"/>
        </w:rPr>
        <w:t>Parteneriat Argo ș</w:t>
      </w:r>
      <w:r w:rsidR="0040307E" w:rsidRPr="0040307E">
        <w:rPr>
          <w:i/>
          <w:sz w:val="26"/>
          <w:szCs w:val="26"/>
          <w:shd w:val="clear" w:color="auto" w:fill="FFFFFF"/>
          <w:lang w:val="ro-RO"/>
        </w:rPr>
        <w:t>i</w:t>
      </w:r>
      <w:r w:rsidRPr="0040307E">
        <w:rPr>
          <w:i/>
          <w:sz w:val="26"/>
          <w:szCs w:val="26"/>
          <w:shd w:val="clear" w:color="auto" w:fill="FFFFFF"/>
          <w:lang w:val="ro-RO"/>
        </w:rPr>
        <w:t xml:space="preserve"> </w:t>
      </w:r>
      <w:r w:rsidR="0040307E" w:rsidRPr="0040307E">
        <w:rPr>
          <w:sz w:val="26"/>
          <w:szCs w:val="26"/>
        </w:rPr>
        <w:t>Centrul pentru perfec</w:t>
      </w:r>
      <w:r w:rsidR="008A1F41">
        <w:rPr>
          <w:sz w:val="26"/>
          <w:szCs w:val="26"/>
        </w:rPr>
        <w:t>ț</w:t>
      </w:r>
      <w:r w:rsidR="0040307E" w:rsidRPr="0040307E">
        <w:rPr>
          <w:sz w:val="26"/>
          <w:szCs w:val="26"/>
        </w:rPr>
        <w:t>ionare ȋn Educație Teachit și Centrul European pentru Excelență</w:t>
      </w:r>
    </w:p>
    <w:p w:rsidR="00DD5822" w:rsidRPr="0040307E" w:rsidRDefault="00DD5822" w:rsidP="0040307E">
      <w:pPr>
        <w:pStyle w:val="ListParagraph"/>
        <w:numPr>
          <w:ilvl w:val="0"/>
          <w:numId w:val="2"/>
        </w:numPr>
        <w:ind w:left="2070" w:hanging="630"/>
        <w:jc w:val="both"/>
        <w:rPr>
          <w:i/>
          <w:sz w:val="26"/>
          <w:szCs w:val="26"/>
          <w:shd w:val="clear" w:color="auto" w:fill="FFFFFF"/>
          <w:lang w:val="ro-RO"/>
        </w:rPr>
      </w:pPr>
      <w:r w:rsidRPr="0040307E">
        <w:rPr>
          <w:i/>
          <w:sz w:val="26"/>
          <w:szCs w:val="26"/>
          <w:shd w:val="clear" w:color="auto" w:fill="FFFFFF"/>
          <w:lang w:val="ro-RO"/>
        </w:rPr>
        <w:lastRenderedPageBreak/>
        <w:t>Protoco</w:t>
      </w:r>
      <w:r w:rsidR="000D273A">
        <w:rPr>
          <w:i/>
          <w:sz w:val="26"/>
          <w:szCs w:val="26"/>
          <w:shd w:val="clear" w:color="auto" w:fill="FFFFFF"/>
          <w:lang w:val="ro-RO"/>
        </w:rPr>
        <w:t>a</w:t>
      </w:r>
      <w:r w:rsidRPr="0040307E">
        <w:rPr>
          <w:i/>
          <w:sz w:val="26"/>
          <w:szCs w:val="26"/>
          <w:shd w:val="clear" w:color="auto" w:fill="FFFFFF"/>
          <w:lang w:val="ro-RO"/>
        </w:rPr>
        <w:t>l</w:t>
      </w:r>
      <w:r w:rsidR="000D273A">
        <w:rPr>
          <w:i/>
          <w:sz w:val="26"/>
          <w:szCs w:val="26"/>
          <w:shd w:val="clear" w:color="auto" w:fill="FFFFFF"/>
          <w:lang w:val="ro-RO"/>
        </w:rPr>
        <w:t>e</w:t>
      </w:r>
      <w:r w:rsidRPr="0040307E">
        <w:rPr>
          <w:i/>
          <w:sz w:val="26"/>
          <w:szCs w:val="26"/>
          <w:shd w:val="clear" w:color="auto" w:fill="FFFFFF"/>
          <w:lang w:val="ro-RO"/>
        </w:rPr>
        <w:t xml:space="preserve"> de colaborare cu </w:t>
      </w:r>
      <w:r w:rsidR="003D6D2C">
        <w:rPr>
          <w:i/>
          <w:sz w:val="26"/>
          <w:szCs w:val="26"/>
          <w:shd w:val="clear" w:color="auto" w:fill="FFFFFF"/>
          <w:lang w:val="ro-RO"/>
        </w:rPr>
        <w:t>Universitatea Petrol și Gaze Ploiești pentru pregatirea experimentala a elevilor de la Concursuri și Olimpiade Naționale/Internaționale.</w:t>
      </w:r>
    </w:p>
    <w:p w:rsidR="00E33043" w:rsidRDefault="00E33043">
      <w:pPr>
        <w:ind w:left="1180"/>
        <w:jc w:val="both"/>
        <w:rPr>
          <w:sz w:val="26"/>
          <w:szCs w:val="26"/>
        </w:rPr>
      </w:pPr>
    </w:p>
    <w:p w:rsidR="00E33043" w:rsidRPr="000848CF" w:rsidRDefault="00C773CC" w:rsidP="000848CF">
      <w:pPr>
        <w:tabs>
          <w:tab w:val="left" w:pos="2160"/>
        </w:tabs>
        <w:ind w:left="540" w:hanging="260"/>
        <w:jc w:val="both"/>
        <w:rPr>
          <w:b/>
          <w:sz w:val="26"/>
          <w:szCs w:val="26"/>
        </w:rPr>
      </w:pPr>
      <w:r w:rsidRPr="000848CF">
        <w:rPr>
          <w:b/>
          <w:sz w:val="26"/>
          <w:szCs w:val="26"/>
        </w:rPr>
        <w:t>-       Proiecte educa</w:t>
      </w:r>
      <w:r w:rsidR="008A1F41" w:rsidRPr="000848CF">
        <w:rPr>
          <w:b/>
          <w:sz w:val="26"/>
          <w:szCs w:val="26"/>
        </w:rPr>
        <w:t>ț</w:t>
      </w:r>
      <w:r w:rsidRPr="000848CF">
        <w:rPr>
          <w:b/>
          <w:sz w:val="26"/>
          <w:szCs w:val="26"/>
        </w:rPr>
        <w:t>ionale, ac</w:t>
      </w:r>
      <w:r w:rsidR="008A1F41" w:rsidRPr="000848CF">
        <w:rPr>
          <w:b/>
          <w:sz w:val="26"/>
          <w:szCs w:val="26"/>
        </w:rPr>
        <w:t>ț</w:t>
      </w:r>
      <w:r w:rsidRPr="000848CF">
        <w:rPr>
          <w:b/>
          <w:sz w:val="26"/>
          <w:szCs w:val="26"/>
        </w:rPr>
        <w:t>iuni de voluntariat și activit</w:t>
      </w:r>
      <w:r w:rsidR="008A1F41" w:rsidRPr="000848CF">
        <w:rPr>
          <w:b/>
          <w:sz w:val="26"/>
          <w:szCs w:val="26"/>
        </w:rPr>
        <w:t>ăț</w:t>
      </w:r>
      <w:r w:rsidRPr="000848CF">
        <w:rPr>
          <w:b/>
          <w:sz w:val="26"/>
          <w:szCs w:val="26"/>
        </w:rPr>
        <w:t>i extra</w:t>
      </w:r>
      <w:r w:rsidR="008A1F41" w:rsidRPr="000848CF">
        <w:rPr>
          <w:b/>
          <w:sz w:val="26"/>
          <w:szCs w:val="26"/>
        </w:rPr>
        <w:t>ș</w:t>
      </w:r>
      <w:r w:rsidRPr="000848CF">
        <w:rPr>
          <w:b/>
          <w:sz w:val="26"/>
          <w:szCs w:val="26"/>
        </w:rPr>
        <w:t>colare prin implicarea cadrelor didactice și a elevilor:</w:t>
      </w:r>
    </w:p>
    <w:p w:rsidR="0040307E" w:rsidRPr="000848CF" w:rsidRDefault="0040307E" w:rsidP="000848CF">
      <w:pPr>
        <w:tabs>
          <w:tab w:val="left" w:pos="2160"/>
        </w:tabs>
        <w:ind w:left="540" w:hanging="260"/>
        <w:jc w:val="both"/>
        <w:rPr>
          <w:b/>
          <w:sz w:val="26"/>
          <w:szCs w:val="26"/>
        </w:rPr>
      </w:pPr>
    </w:p>
    <w:p w:rsidR="000848CF" w:rsidRPr="000848CF" w:rsidRDefault="000848CF" w:rsidP="000848CF">
      <w:pPr>
        <w:pStyle w:val="ListParagraph"/>
        <w:numPr>
          <w:ilvl w:val="0"/>
          <w:numId w:val="6"/>
        </w:numPr>
        <w:tabs>
          <w:tab w:val="left" w:pos="2160"/>
        </w:tabs>
        <w:rPr>
          <w:sz w:val="24"/>
          <w:szCs w:val="24"/>
        </w:rPr>
      </w:pPr>
      <w:r w:rsidRPr="000848CF">
        <w:rPr>
          <w:sz w:val="24"/>
          <w:szCs w:val="24"/>
        </w:rPr>
        <w:t>Planul Național de Redresare și Reziliență (PNRR) pentru dezvoltarea a două laboratoare inteligente (SMART LABS) reprezintă o investiție majoră în viitorul educațional al elevilor Colegiului Național “Mihai Viteazul” – accesare fonduri</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TIMKEN - STEAM in CNMV – renovare, modernizare și dotare laborator SMART – MULTIMEDIA cu  echipamente de ultimă generație, software educațional și mobilier nou</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Internațional GIRLS GO CIRCULAR</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Proiectul de Educație Financiară „Să vorbim despre bani și bănci”</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Proiectul Educațional Multidisciplinar „Educația – vaccin contra violentei”</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Proiectul „Educația pentru comunicare media în spațiul cultural mondializat: Provocări şi Perspective” - Educație științifică şi civică - Alianța Franceză Ploiești</w:t>
      </w:r>
    </w:p>
    <w:p w:rsidR="000848CF" w:rsidRPr="000848CF" w:rsidRDefault="000848CF" w:rsidP="000848CF">
      <w:pPr>
        <w:pStyle w:val="ListParagraph"/>
        <w:numPr>
          <w:ilvl w:val="0"/>
          <w:numId w:val="6"/>
        </w:numPr>
        <w:tabs>
          <w:tab w:val="left" w:pos="2160"/>
        </w:tabs>
        <w:rPr>
          <w:sz w:val="24"/>
          <w:szCs w:val="24"/>
        </w:rPr>
      </w:pPr>
      <w:r w:rsidRPr="000848CF">
        <w:rPr>
          <w:rFonts w:ascii="docs-Times" w:hAnsi="docs-Times"/>
          <w:sz w:val="24"/>
          <w:szCs w:val="24"/>
          <w:shd w:val="clear" w:color="auto" w:fill="FFFFFF"/>
        </w:rPr>
        <w:t>P</w:t>
      </w:r>
      <w:r w:rsidRPr="000848CF">
        <w:rPr>
          <w:sz w:val="24"/>
          <w:szCs w:val="24"/>
        </w:rPr>
        <w:t>roiect nr. 438/26.01.2024 "Non -Violența în școală - O perspectivă etică"</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Proiectul CAEJ-2023, ,,Mai aproape de stele”, comitet științific</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Biblioteca Nicolaie Iorga - Viaţa, o poveste... povestea elementelor chimice</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Proiectul Educațional Olimpiada Națională “Tinerii dezbat 2024”</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Proiectul Educațional Campionatul Mondial de Dezbateri Academice 2024</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ERASMUS "STEAM - "O abordare inovativa a educatiei"</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Educaţional Internaţional ”Lumea magică a copilăriei"</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educațional Dezvoltarea personalității copiilor prin activități extrașcolare</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Educațional Violența școlară de la prevenție, la intervenție</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CAEJ - Saptamana globala a antreprenoriatului (parteneriat cu AUSF)</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Regional ''English Speaking Countries Landscapes'' competition</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educațional SNAC "Școala - Șansă pentru viață"</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Proiectul „Primul ajutor salvează vieți”</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Proiect CAEJ "Gradina cu Arome"</w:t>
      </w:r>
    </w:p>
    <w:p w:rsidR="000848CF" w:rsidRPr="000848CF" w:rsidRDefault="000848CF" w:rsidP="000848CF">
      <w:pPr>
        <w:pStyle w:val="ListParagraph"/>
        <w:numPr>
          <w:ilvl w:val="0"/>
          <w:numId w:val="6"/>
        </w:numPr>
        <w:tabs>
          <w:tab w:val="left" w:pos="2160"/>
        </w:tabs>
        <w:rPr>
          <w:sz w:val="24"/>
          <w:szCs w:val="24"/>
        </w:rPr>
      </w:pPr>
      <w:r w:rsidRPr="000848CF">
        <w:rPr>
          <w:sz w:val="24"/>
          <w:szCs w:val="24"/>
        </w:rPr>
        <w:t>Programul de prevenire a delincventei juvenile- Adolescenta fara delincventa</w:t>
      </w:r>
    </w:p>
    <w:p w:rsidR="00E33043" w:rsidRPr="000848CF" w:rsidRDefault="00C773CC" w:rsidP="000848CF">
      <w:pPr>
        <w:pStyle w:val="ListParagraph"/>
        <w:numPr>
          <w:ilvl w:val="0"/>
          <w:numId w:val="6"/>
        </w:numPr>
        <w:jc w:val="both"/>
        <w:rPr>
          <w:sz w:val="26"/>
          <w:szCs w:val="26"/>
        </w:rPr>
      </w:pPr>
      <w:r w:rsidRPr="000848CF">
        <w:rPr>
          <w:sz w:val="26"/>
          <w:szCs w:val="26"/>
        </w:rPr>
        <w:t>Bucuria s</w:t>
      </w:r>
      <w:r w:rsidR="008A1F41" w:rsidRPr="000848CF">
        <w:rPr>
          <w:sz w:val="26"/>
          <w:szCs w:val="26"/>
        </w:rPr>
        <w:t>ă</w:t>
      </w:r>
      <w:r w:rsidRPr="000848CF">
        <w:rPr>
          <w:sz w:val="26"/>
          <w:szCs w:val="26"/>
        </w:rPr>
        <w:t>rb</w:t>
      </w:r>
      <w:r w:rsidR="008A1F41" w:rsidRPr="000848CF">
        <w:rPr>
          <w:sz w:val="26"/>
          <w:szCs w:val="26"/>
        </w:rPr>
        <w:t>ă</w:t>
      </w:r>
      <w:r w:rsidRPr="000848CF">
        <w:rPr>
          <w:sz w:val="26"/>
          <w:szCs w:val="26"/>
        </w:rPr>
        <w:t>torilor de iarn</w:t>
      </w:r>
      <w:r w:rsidR="008A1F41" w:rsidRPr="000848CF">
        <w:rPr>
          <w:sz w:val="26"/>
          <w:szCs w:val="26"/>
        </w:rPr>
        <w:t>ă</w:t>
      </w:r>
    </w:p>
    <w:p w:rsidR="00E33043" w:rsidRPr="000848CF" w:rsidRDefault="00C773CC" w:rsidP="000848CF">
      <w:pPr>
        <w:pStyle w:val="ListParagraph"/>
        <w:numPr>
          <w:ilvl w:val="0"/>
          <w:numId w:val="6"/>
        </w:numPr>
        <w:jc w:val="both"/>
        <w:rPr>
          <w:sz w:val="26"/>
          <w:szCs w:val="26"/>
        </w:rPr>
      </w:pPr>
      <w:r w:rsidRPr="000848CF">
        <w:rPr>
          <w:sz w:val="26"/>
          <w:szCs w:val="26"/>
        </w:rPr>
        <w:t>Crede în Pace, crede în oameni</w:t>
      </w:r>
    </w:p>
    <w:p w:rsidR="00E33043" w:rsidRPr="000848CF" w:rsidRDefault="00C773CC" w:rsidP="000848CF">
      <w:pPr>
        <w:pStyle w:val="ListParagraph"/>
        <w:numPr>
          <w:ilvl w:val="0"/>
          <w:numId w:val="6"/>
        </w:numPr>
        <w:jc w:val="both"/>
        <w:rPr>
          <w:sz w:val="26"/>
          <w:szCs w:val="26"/>
        </w:rPr>
      </w:pPr>
      <w:r w:rsidRPr="000848CF">
        <w:rPr>
          <w:sz w:val="26"/>
          <w:szCs w:val="26"/>
        </w:rPr>
        <w:t>Proiect ERASMUS +</w:t>
      </w:r>
      <w:r w:rsidR="00EF7DB9" w:rsidRPr="000848CF">
        <w:rPr>
          <w:sz w:val="26"/>
          <w:szCs w:val="26"/>
        </w:rPr>
        <w:t xml:space="preserve"> (Educația STE(A)M)</w:t>
      </w:r>
    </w:p>
    <w:p w:rsidR="00E33043" w:rsidRPr="000848CF" w:rsidRDefault="00C773CC" w:rsidP="000848CF">
      <w:pPr>
        <w:pStyle w:val="ListParagraph"/>
        <w:numPr>
          <w:ilvl w:val="0"/>
          <w:numId w:val="6"/>
        </w:numPr>
        <w:jc w:val="both"/>
        <w:rPr>
          <w:sz w:val="26"/>
          <w:szCs w:val="26"/>
        </w:rPr>
      </w:pPr>
      <w:r w:rsidRPr="000848CF">
        <w:rPr>
          <w:sz w:val="26"/>
          <w:szCs w:val="26"/>
        </w:rPr>
        <w:t>S</w:t>
      </w:r>
      <w:r w:rsidR="008A1F41" w:rsidRPr="000848CF">
        <w:rPr>
          <w:sz w:val="26"/>
          <w:szCs w:val="26"/>
        </w:rPr>
        <w:t>ă</w:t>
      </w:r>
      <w:r w:rsidRPr="000848CF">
        <w:rPr>
          <w:sz w:val="26"/>
          <w:szCs w:val="26"/>
        </w:rPr>
        <w:t>ptam</w:t>
      </w:r>
      <w:r w:rsidR="008A1F41" w:rsidRPr="000848CF">
        <w:rPr>
          <w:sz w:val="26"/>
          <w:szCs w:val="26"/>
        </w:rPr>
        <w:t>â</w:t>
      </w:r>
      <w:r w:rsidRPr="000848CF">
        <w:rPr>
          <w:sz w:val="26"/>
          <w:szCs w:val="26"/>
        </w:rPr>
        <w:t>na Nonviolen</w:t>
      </w:r>
      <w:r w:rsidR="008A1F41" w:rsidRPr="000848CF">
        <w:rPr>
          <w:sz w:val="26"/>
          <w:szCs w:val="26"/>
        </w:rPr>
        <w:t>ț</w:t>
      </w:r>
      <w:r w:rsidRPr="000848CF">
        <w:rPr>
          <w:sz w:val="26"/>
          <w:szCs w:val="26"/>
        </w:rPr>
        <w:t xml:space="preserve">ei în mediul </w:t>
      </w:r>
      <w:r w:rsidR="008A1F41" w:rsidRPr="000848CF">
        <w:rPr>
          <w:sz w:val="26"/>
          <w:szCs w:val="26"/>
        </w:rPr>
        <w:t>ș</w:t>
      </w:r>
      <w:r w:rsidRPr="000848CF">
        <w:rPr>
          <w:sz w:val="26"/>
          <w:szCs w:val="26"/>
        </w:rPr>
        <w:t>colar</w:t>
      </w:r>
    </w:p>
    <w:p w:rsidR="00E33043" w:rsidRPr="000848CF" w:rsidRDefault="00C773CC" w:rsidP="000848CF">
      <w:pPr>
        <w:pStyle w:val="ListParagraph"/>
        <w:numPr>
          <w:ilvl w:val="0"/>
          <w:numId w:val="6"/>
        </w:numPr>
        <w:jc w:val="both"/>
        <w:rPr>
          <w:sz w:val="26"/>
          <w:szCs w:val="26"/>
        </w:rPr>
      </w:pPr>
      <w:r w:rsidRPr="000848CF">
        <w:rPr>
          <w:sz w:val="26"/>
          <w:szCs w:val="26"/>
        </w:rPr>
        <w:t>Copil</w:t>
      </w:r>
      <w:r w:rsidR="008A1F41" w:rsidRPr="000848CF">
        <w:rPr>
          <w:sz w:val="26"/>
          <w:szCs w:val="26"/>
        </w:rPr>
        <w:t>ă</w:t>
      </w:r>
      <w:r w:rsidRPr="000848CF">
        <w:rPr>
          <w:sz w:val="26"/>
          <w:szCs w:val="26"/>
        </w:rPr>
        <w:t>ria, z</w:t>
      </w:r>
      <w:r w:rsidR="008A1F41" w:rsidRPr="000848CF">
        <w:rPr>
          <w:sz w:val="26"/>
          <w:szCs w:val="26"/>
        </w:rPr>
        <w:t>â</w:t>
      </w:r>
      <w:r w:rsidRPr="000848CF">
        <w:rPr>
          <w:sz w:val="26"/>
          <w:szCs w:val="26"/>
        </w:rPr>
        <w:t>mbet și candoare</w:t>
      </w:r>
    </w:p>
    <w:p w:rsidR="00E33043" w:rsidRDefault="00C773CC" w:rsidP="000848CF">
      <w:pPr>
        <w:pStyle w:val="ListParagraph"/>
        <w:numPr>
          <w:ilvl w:val="0"/>
          <w:numId w:val="7"/>
        </w:numPr>
        <w:jc w:val="both"/>
        <w:rPr>
          <w:sz w:val="26"/>
          <w:szCs w:val="26"/>
        </w:rPr>
      </w:pPr>
      <w:r w:rsidRPr="000848CF">
        <w:rPr>
          <w:sz w:val="26"/>
          <w:szCs w:val="26"/>
        </w:rPr>
        <w:t>Ziua Na</w:t>
      </w:r>
      <w:r w:rsidR="008A1F41" w:rsidRPr="000848CF">
        <w:rPr>
          <w:sz w:val="26"/>
          <w:szCs w:val="26"/>
        </w:rPr>
        <w:t>ț</w:t>
      </w:r>
      <w:r w:rsidRPr="000848CF">
        <w:rPr>
          <w:sz w:val="26"/>
          <w:szCs w:val="26"/>
        </w:rPr>
        <w:t>ional</w:t>
      </w:r>
      <w:r w:rsidR="008A1F41" w:rsidRPr="000848CF">
        <w:rPr>
          <w:sz w:val="26"/>
          <w:szCs w:val="26"/>
        </w:rPr>
        <w:t>ă</w:t>
      </w:r>
      <w:r w:rsidRPr="000848CF">
        <w:rPr>
          <w:sz w:val="26"/>
          <w:szCs w:val="26"/>
        </w:rPr>
        <w:t xml:space="preserve"> a Lecturii</w:t>
      </w:r>
    </w:p>
    <w:p w:rsidR="000848CF" w:rsidRDefault="000848CF" w:rsidP="000848CF">
      <w:pPr>
        <w:pStyle w:val="ListParagraph"/>
        <w:jc w:val="both"/>
        <w:rPr>
          <w:sz w:val="26"/>
          <w:szCs w:val="26"/>
        </w:rPr>
      </w:pPr>
    </w:p>
    <w:p w:rsidR="00BF46F0" w:rsidRDefault="00BF46F0" w:rsidP="000848CF">
      <w:pPr>
        <w:pStyle w:val="ListParagraph"/>
        <w:jc w:val="both"/>
        <w:rPr>
          <w:sz w:val="26"/>
          <w:szCs w:val="26"/>
        </w:rPr>
      </w:pPr>
    </w:p>
    <w:p w:rsidR="00BF46F0" w:rsidRDefault="00BF46F0" w:rsidP="000848CF">
      <w:pPr>
        <w:pStyle w:val="ListParagraph"/>
        <w:jc w:val="both"/>
        <w:rPr>
          <w:sz w:val="26"/>
          <w:szCs w:val="26"/>
        </w:rPr>
      </w:pPr>
    </w:p>
    <w:p w:rsidR="00BF46F0" w:rsidRPr="000848CF" w:rsidRDefault="00BF46F0" w:rsidP="000848CF">
      <w:pPr>
        <w:pStyle w:val="ListParagraph"/>
        <w:jc w:val="both"/>
        <w:rPr>
          <w:sz w:val="26"/>
          <w:szCs w:val="26"/>
        </w:rPr>
      </w:pPr>
    </w:p>
    <w:p w:rsidR="00E33043" w:rsidRDefault="008A1F41">
      <w:pPr>
        <w:jc w:val="both"/>
        <w:rPr>
          <w:b/>
          <w:sz w:val="26"/>
          <w:szCs w:val="26"/>
        </w:rPr>
      </w:pPr>
      <w:r w:rsidRPr="000848CF">
        <w:rPr>
          <w:b/>
          <w:sz w:val="26"/>
          <w:szCs w:val="26"/>
        </w:rPr>
        <w:t xml:space="preserve">     </w:t>
      </w:r>
      <w:r w:rsidR="00C773CC" w:rsidRPr="000848CF">
        <w:rPr>
          <w:b/>
          <w:sz w:val="26"/>
          <w:szCs w:val="26"/>
        </w:rPr>
        <w:t xml:space="preserve">- </w:t>
      </w:r>
      <w:r w:rsidRPr="000848CF">
        <w:rPr>
          <w:b/>
          <w:sz w:val="26"/>
          <w:szCs w:val="26"/>
        </w:rPr>
        <w:t xml:space="preserve">     </w:t>
      </w:r>
      <w:r w:rsidR="00C773CC" w:rsidRPr="000848CF">
        <w:rPr>
          <w:b/>
          <w:sz w:val="26"/>
          <w:szCs w:val="26"/>
        </w:rPr>
        <w:t xml:space="preserve">Evenimente </w:t>
      </w:r>
      <w:r w:rsidRPr="000848CF">
        <w:rPr>
          <w:b/>
          <w:sz w:val="26"/>
          <w:szCs w:val="26"/>
        </w:rPr>
        <w:t>ș</w:t>
      </w:r>
      <w:r w:rsidR="00C773CC" w:rsidRPr="000848CF">
        <w:rPr>
          <w:b/>
          <w:sz w:val="26"/>
          <w:szCs w:val="26"/>
        </w:rPr>
        <w:t>colare și culturale</w:t>
      </w:r>
    </w:p>
    <w:p w:rsidR="000848CF" w:rsidRPr="000848CF" w:rsidRDefault="000848CF">
      <w:pPr>
        <w:jc w:val="both"/>
        <w:rPr>
          <w:b/>
          <w:sz w:val="26"/>
          <w:szCs w:val="26"/>
        </w:rPr>
      </w:pPr>
    </w:p>
    <w:p w:rsidR="00E33043" w:rsidRDefault="008A1F41">
      <w:pPr>
        <w:ind w:left="1160" w:hanging="260"/>
        <w:jc w:val="both"/>
        <w:rPr>
          <w:sz w:val="26"/>
          <w:szCs w:val="26"/>
        </w:rPr>
      </w:pPr>
      <w:r>
        <w:rPr>
          <w:sz w:val="26"/>
          <w:szCs w:val="26"/>
        </w:rPr>
        <w:t xml:space="preserve">        </w:t>
      </w:r>
      <w:r w:rsidR="00C773CC">
        <w:rPr>
          <w:sz w:val="26"/>
          <w:szCs w:val="26"/>
        </w:rPr>
        <w:t xml:space="preserve">·  </w:t>
      </w:r>
      <w:r w:rsidR="00C773CC">
        <w:rPr>
          <w:sz w:val="26"/>
          <w:szCs w:val="26"/>
        </w:rPr>
        <w:tab/>
        <w:t>T</w:t>
      </w:r>
      <w:r>
        <w:rPr>
          <w:sz w:val="26"/>
          <w:szCs w:val="26"/>
        </w:rPr>
        <w:t>â</w:t>
      </w:r>
      <w:r w:rsidR="00C773CC">
        <w:rPr>
          <w:sz w:val="26"/>
          <w:szCs w:val="26"/>
        </w:rPr>
        <w:t>rgul de Cr</w:t>
      </w:r>
      <w:r>
        <w:rPr>
          <w:sz w:val="26"/>
          <w:szCs w:val="26"/>
        </w:rPr>
        <w:t>ă</w:t>
      </w:r>
      <w:r w:rsidR="00C773CC">
        <w:rPr>
          <w:sz w:val="26"/>
          <w:szCs w:val="26"/>
        </w:rPr>
        <w:t>ciun</w:t>
      </w:r>
    </w:p>
    <w:p w:rsidR="00E33043" w:rsidRDefault="00C773CC" w:rsidP="0040307E">
      <w:pPr>
        <w:ind w:left="2160" w:hanging="720"/>
        <w:jc w:val="both"/>
        <w:rPr>
          <w:sz w:val="26"/>
          <w:szCs w:val="26"/>
        </w:rPr>
      </w:pPr>
      <w:r>
        <w:rPr>
          <w:sz w:val="26"/>
          <w:szCs w:val="26"/>
        </w:rPr>
        <w:t xml:space="preserve">·  </w:t>
      </w:r>
      <w:r>
        <w:rPr>
          <w:sz w:val="26"/>
          <w:szCs w:val="26"/>
        </w:rPr>
        <w:tab/>
        <w:t>T</w:t>
      </w:r>
      <w:r w:rsidR="008A1F41">
        <w:rPr>
          <w:sz w:val="26"/>
          <w:szCs w:val="26"/>
        </w:rPr>
        <w:t>â</w:t>
      </w:r>
      <w:r>
        <w:rPr>
          <w:sz w:val="26"/>
          <w:szCs w:val="26"/>
        </w:rPr>
        <w:t>rgul unit</w:t>
      </w:r>
      <w:r w:rsidR="008A1F41">
        <w:rPr>
          <w:sz w:val="26"/>
          <w:szCs w:val="26"/>
        </w:rPr>
        <w:t>ăț</w:t>
      </w:r>
      <w:r>
        <w:rPr>
          <w:sz w:val="26"/>
          <w:szCs w:val="26"/>
        </w:rPr>
        <w:t xml:space="preserve">ilor de </w:t>
      </w:r>
      <w:r w:rsidR="008A1F41">
        <w:rPr>
          <w:sz w:val="26"/>
          <w:szCs w:val="26"/>
        </w:rPr>
        <w:t>ȋ</w:t>
      </w:r>
      <w:r>
        <w:rPr>
          <w:sz w:val="26"/>
          <w:szCs w:val="26"/>
        </w:rPr>
        <w:t>nv</w:t>
      </w:r>
      <w:r w:rsidR="008A1F41">
        <w:rPr>
          <w:sz w:val="26"/>
          <w:szCs w:val="26"/>
        </w:rPr>
        <w:t>ăță</w:t>
      </w:r>
      <w:r>
        <w:rPr>
          <w:sz w:val="26"/>
          <w:szCs w:val="26"/>
        </w:rPr>
        <w:t>m</w:t>
      </w:r>
      <w:r w:rsidR="008A1F41">
        <w:rPr>
          <w:sz w:val="26"/>
          <w:szCs w:val="26"/>
        </w:rPr>
        <w:t>â</w:t>
      </w:r>
      <w:r>
        <w:rPr>
          <w:sz w:val="26"/>
          <w:szCs w:val="26"/>
        </w:rPr>
        <w:t>nt</w:t>
      </w:r>
    </w:p>
    <w:p w:rsidR="00E33043" w:rsidRDefault="00C773CC" w:rsidP="0040307E">
      <w:pPr>
        <w:ind w:left="2160" w:hanging="720"/>
        <w:jc w:val="both"/>
        <w:rPr>
          <w:sz w:val="26"/>
          <w:szCs w:val="26"/>
        </w:rPr>
      </w:pPr>
      <w:r>
        <w:rPr>
          <w:sz w:val="26"/>
          <w:szCs w:val="26"/>
        </w:rPr>
        <w:t xml:space="preserve">·  </w:t>
      </w:r>
      <w:r>
        <w:rPr>
          <w:sz w:val="26"/>
          <w:szCs w:val="26"/>
        </w:rPr>
        <w:tab/>
        <w:t>diferite evenimente la care au fost invitate companii/institu</w:t>
      </w:r>
      <w:r w:rsidR="008A1F41">
        <w:rPr>
          <w:sz w:val="26"/>
          <w:szCs w:val="26"/>
        </w:rPr>
        <w:t>ț</w:t>
      </w:r>
      <w:r>
        <w:rPr>
          <w:sz w:val="26"/>
          <w:szCs w:val="26"/>
        </w:rPr>
        <w:t>ii/ universități de prestigiu din România pentru prezentarea de oportunități elevilor din CNMV, cu participare fizic</w:t>
      </w:r>
      <w:r w:rsidR="008A1F41">
        <w:rPr>
          <w:sz w:val="26"/>
          <w:szCs w:val="26"/>
        </w:rPr>
        <w:t>ă</w:t>
      </w:r>
      <w:r>
        <w:rPr>
          <w:sz w:val="26"/>
          <w:szCs w:val="26"/>
        </w:rPr>
        <w:t>/on-line</w:t>
      </w:r>
    </w:p>
    <w:p w:rsidR="000848CF" w:rsidRDefault="000848CF" w:rsidP="0040307E">
      <w:pPr>
        <w:ind w:left="2160" w:hanging="720"/>
        <w:jc w:val="both"/>
        <w:rPr>
          <w:sz w:val="26"/>
          <w:szCs w:val="26"/>
        </w:rPr>
      </w:pPr>
    </w:p>
    <w:p w:rsidR="00E33043" w:rsidRDefault="00C773CC">
      <w:pPr>
        <w:shd w:val="clear" w:color="auto" w:fill="FFFFFF"/>
        <w:jc w:val="both"/>
        <w:rPr>
          <w:sz w:val="26"/>
          <w:szCs w:val="26"/>
        </w:rPr>
      </w:pPr>
      <w:r>
        <w:rPr>
          <w:b/>
          <w:sz w:val="26"/>
          <w:szCs w:val="26"/>
        </w:rPr>
        <w:t>Planul de dezvoltare institu</w:t>
      </w:r>
      <w:r w:rsidR="008A1F41">
        <w:rPr>
          <w:b/>
          <w:sz w:val="26"/>
          <w:szCs w:val="26"/>
        </w:rPr>
        <w:t>ț</w:t>
      </w:r>
      <w:r>
        <w:rPr>
          <w:b/>
          <w:sz w:val="26"/>
          <w:szCs w:val="26"/>
        </w:rPr>
        <w:t>ional</w:t>
      </w:r>
      <w:r w:rsidR="008A1F41">
        <w:rPr>
          <w:b/>
          <w:sz w:val="26"/>
          <w:szCs w:val="26"/>
        </w:rPr>
        <w:t>ă</w:t>
      </w:r>
      <w:r>
        <w:rPr>
          <w:b/>
          <w:sz w:val="26"/>
          <w:szCs w:val="26"/>
        </w:rPr>
        <w:t xml:space="preserve"> al colegiului</w:t>
      </w:r>
      <w:r>
        <w:rPr>
          <w:sz w:val="26"/>
          <w:szCs w:val="26"/>
        </w:rPr>
        <w:t xml:space="preserve"> nostru abordeaz</w:t>
      </w:r>
      <w:r w:rsidR="0099320D">
        <w:rPr>
          <w:sz w:val="26"/>
          <w:szCs w:val="26"/>
        </w:rPr>
        <w:t>ă</w:t>
      </w:r>
      <w:r>
        <w:rPr>
          <w:sz w:val="26"/>
          <w:szCs w:val="26"/>
        </w:rPr>
        <w:t xml:space="preserve"> urm</w:t>
      </w:r>
      <w:r w:rsidR="0099320D">
        <w:rPr>
          <w:sz w:val="26"/>
          <w:szCs w:val="26"/>
        </w:rPr>
        <w:t>ă</w:t>
      </w:r>
      <w:r>
        <w:rPr>
          <w:sz w:val="26"/>
          <w:szCs w:val="26"/>
        </w:rPr>
        <w:t>toarele 5 direc</w:t>
      </w:r>
      <w:r w:rsidR="0099320D">
        <w:rPr>
          <w:sz w:val="26"/>
          <w:szCs w:val="26"/>
        </w:rPr>
        <w:t>ț</w:t>
      </w:r>
      <w:r>
        <w:rPr>
          <w:sz w:val="26"/>
          <w:szCs w:val="26"/>
        </w:rPr>
        <w:t>ii esen</w:t>
      </w:r>
      <w:r w:rsidR="0099320D">
        <w:rPr>
          <w:sz w:val="26"/>
          <w:szCs w:val="26"/>
        </w:rPr>
        <w:t>ț</w:t>
      </w:r>
      <w:r>
        <w:rPr>
          <w:sz w:val="26"/>
          <w:szCs w:val="26"/>
        </w:rPr>
        <w:t>iale:</w:t>
      </w:r>
    </w:p>
    <w:p w:rsidR="00E33043" w:rsidRDefault="00C773CC">
      <w:pPr>
        <w:shd w:val="clear" w:color="auto" w:fill="FFFFFF"/>
        <w:ind w:left="1080" w:hanging="360"/>
        <w:jc w:val="both"/>
        <w:rPr>
          <w:sz w:val="26"/>
          <w:szCs w:val="26"/>
        </w:rPr>
      </w:pPr>
      <w:r>
        <w:rPr>
          <w:sz w:val="26"/>
          <w:szCs w:val="26"/>
        </w:rPr>
        <w:t>1.       Instruirea personalizat</w:t>
      </w:r>
      <w:r w:rsidR="000D08B1">
        <w:rPr>
          <w:sz w:val="26"/>
          <w:szCs w:val="26"/>
        </w:rPr>
        <w:t>ă</w:t>
      </w:r>
      <w:r>
        <w:rPr>
          <w:sz w:val="26"/>
          <w:szCs w:val="26"/>
        </w:rPr>
        <w:t xml:space="preserve"> bazat</w:t>
      </w:r>
      <w:r w:rsidR="000D08B1">
        <w:rPr>
          <w:sz w:val="26"/>
          <w:szCs w:val="26"/>
        </w:rPr>
        <w:t>ă</w:t>
      </w:r>
      <w:r>
        <w:rPr>
          <w:sz w:val="26"/>
          <w:szCs w:val="26"/>
        </w:rPr>
        <w:t xml:space="preserve"> pe dezvoltarea competen</w:t>
      </w:r>
      <w:r w:rsidR="0099320D">
        <w:rPr>
          <w:sz w:val="26"/>
          <w:szCs w:val="26"/>
        </w:rPr>
        <w:t>ț</w:t>
      </w:r>
      <w:r>
        <w:rPr>
          <w:sz w:val="26"/>
          <w:szCs w:val="26"/>
        </w:rPr>
        <w:t>elor relevante pentru secolulul 21, pe principiul incluziunii și al egalit</w:t>
      </w:r>
      <w:r w:rsidR="000D08B1">
        <w:rPr>
          <w:sz w:val="26"/>
          <w:szCs w:val="26"/>
        </w:rPr>
        <w:t>ăț</w:t>
      </w:r>
      <w:r>
        <w:rPr>
          <w:sz w:val="26"/>
          <w:szCs w:val="26"/>
        </w:rPr>
        <w:t xml:space="preserve">ii de </w:t>
      </w:r>
      <w:r w:rsidR="000D08B1">
        <w:rPr>
          <w:sz w:val="26"/>
          <w:szCs w:val="26"/>
        </w:rPr>
        <w:t>ș</w:t>
      </w:r>
      <w:r>
        <w:rPr>
          <w:sz w:val="26"/>
          <w:szCs w:val="26"/>
        </w:rPr>
        <w:t>anse</w:t>
      </w:r>
      <w:r w:rsidR="000D08B1">
        <w:rPr>
          <w:sz w:val="26"/>
          <w:szCs w:val="26"/>
        </w:rPr>
        <w:t>;</w:t>
      </w:r>
    </w:p>
    <w:p w:rsidR="00E33043" w:rsidRDefault="00C773CC">
      <w:pPr>
        <w:shd w:val="clear" w:color="auto" w:fill="FFFFFF"/>
        <w:ind w:left="1080" w:hanging="360"/>
        <w:jc w:val="both"/>
        <w:rPr>
          <w:sz w:val="26"/>
          <w:szCs w:val="26"/>
        </w:rPr>
      </w:pPr>
      <w:r>
        <w:rPr>
          <w:sz w:val="26"/>
          <w:szCs w:val="26"/>
        </w:rPr>
        <w:t>2.       Implementarea eficien</w:t>
      </w:r>
      <w:r w:rsidR="000D08B1">
        <w:rPr>
          <w:sz w:val="26"/>
          <w:szCs w:val="26"/>
        </w:rPr>
        <w:t>tă</w:t>
      </w:r>
      <w:r>
        <w:rPr>
          <w:sz w:val="26"/>
          <w:szCs w:val="26"/>
        </w:rPr>
        <w:t xml:space="preserve"> a  curriculumului și actualizarea sistemului de evaluare în direc</w:t>
      </w:r>
      <w:r w:rsidR="000D08B1">
        <w:rPr>
          <w:sz w:val="26"/>
          <w:szCs w:val="26"/>
        </w:rPr>
        <w:t>ț</w:t>
      </w:r>
      <w:r>
        <w:rPr>
          <w:sz w:val="26"/>
          <w:szCs w:val="26"/>
        </w:rPr>
        <w:t>ia m</w:t>
      </w:r>
      <w:r w:rsidR="000D08B1">
        <w:rPr>
          <w:sz w:val="26"/>
          <w:szCs w:val="26"/>
        </w:rPr>
        <w:t>ă</w:t>
      </w:r>
      <w:r>
        <w:rPr>
          <w:sz w:val="26"/>
          <w:szCs w:val="26"/>
        </w:rPr>
        <w:t>sur</w:t>
      </w:r>
      <w:r w:rsidR="000D08B1">
        <w:rPr>
          <w:sz w:val="26"/>
          <w:szCs w:val="26"/>
        </w:rPr>
        <w:t>ă</w:t>
      </w:r>
      <w:r>
        <w:rPr>
          <w:sz w:val="26"/>
          <w:szCs w:val="26"/>
        </w:rPr>
        <w:t>rii compe</w:t>
      </w:r>
      <w:r w:rsidR="000D08B1">
        <w:rPr>
          <w:sz w:val="26"/>
          <w:szCs w:val="26"/>
        </w:rPr>
        <w:t>ț</w:t>
      </w:r>
      <w:r>
        <w:rPr>
          <w:sz w:val="26"/>
          <w:szCs w:val="26"/>
        </w:rPr>
        <w:t>entelor folosind avantajele date de noile tehnologii</w:t>
      </w:r>
      <w:r w:rsidR="000D08B1">
        <w:rPr>
          <w:sz w:val="26"/>
          <w:szCs w:val="26"/>
        </w:rPr>
        <w:t>;</w:t>
      </w:r>
    </w:p>
    <w:p w:rsidR="00E33043" w:rsidRDefault="00C773CC">
      <w:pPr>
        <w:shd w:val="clear" w:color="auto" w:fill="FFFFFF"/>
        <w:ind w:left="1080" w:hanging="360"/>
        <w:jc w:val="both"/>
        <w:rPr>
          <w:sz w:val="26"/>
          <w:szCs w:val="26"/>
        </w:rPr>
      </w:pPr>
      <w:r>
        <w:rPr>
          <w:sz w:val="26"/>
          <w:szCs w:val="26"/>
        </w:rPr>
        <w:t xml:space="preserve">3.       Profesionalizarea resursei </w:t>
      </w:r>
      <w:r w:rsidR="0099320D">
        <w:rPr>
          <w:sz w:val="26"/>
          <w:szCs w:val="26"/>
        </w:rPr>
        <w:t>umane implicate în procesul de ȋ</w:t>
      </w:r>
      <w:r>
        <w:rPr>
          <w:sz w:val="26"/>
          <w:szCs w:val="26"/>
        </w:rPr>
        <w:t>nv</w:t>
      </w:r>
      <w:r w:rsidR="0099320D">
        <w:rPr>
          <w:sz w:val="26"/>
          <w:szCs w:val="26"/>
        </w:rPr>
        <w:t>ăță</w:t>
      </w:r>
      <w:r>
        <w:rPr>
          <w:sz w:val="26"/>
          <w:szCs w:val="26"/>
        </w:rPr>
        <w:t>m</w:t>
      </w:r>
      <w:r w:rsidR="0099320D">
        <w:rPr>
          <w:sz w:val="26"/>
          <w:szCs w:val="26"/>
        </w:rPr>
        <w:t>â</w:t>
      </w:r>
      <w:r>
        <w:rPr>
          <w:sz w:val="26"/>
          <w:szCs w:val="26"/>
        </w:rPr>
        <w:t>nt  prin diferite forme de preg</w:t>
      </w:r>
      <w:r w:rsidR="000D08B1">
        <w:rPr>
          <w:sz w:val="26"/>
          <w:szCs w:val="26"/>
        </w:rPr>
        <w:t>ă</w:t>
      </w:r>
      <w:r>
        <w:rPr>
          <w:sz w:val="26"/>
          <w:szCs w:val="26"/>
        </w:rPr>
        <w:t>tire și de specializare, at</w:t>
      </w:r>
      <w:r w:rsidR="000D08B1">
        <w:rPr>
          <w:sz w:val="26"/>
          <w:szCs w:val="26"/>
        </w:rPr>
        <w:t>â</w:t>
      </w:r>
      <w:r>
        <w:rPr>
          <w:sz w:val="26"/>
          <w:szCs w:val="26"/>
        </w:rPr>
        <w:t xml:space="preserve">t în </w:t>
      </w:r>
      <w:r w:rsidR="0099320D">
        <w:rPr>
          <w:sz w:val="26"/>
          <w:szCs w:val="26"/>
        </w:rPr>
        <w:t>ț</w:t>
      </w:r>
      <w:r>
        <w:rPr>
          <w:sz w:val="26"/>
          <w:szCs w:val="26"/>
        </w:rPr>
        <w:t>ar</w:t>
      </w:r>
      <w:r w:rsidR="000D08B1">
        <w:rPr>
          <w:sz w:val="26"/>
          <w:szCs w:val="26"/>
        </w:rPr>
        <w:t>ă</w:t>
      </w:r>
      <w:r>
        <w:rPr>
          <w:sz w:val="26"/>
          <w:szCs w:val="26"/>
        </w:rPr>
        <w:t xml:space="preserve"> c</w:t>
      </w:r>
      <w:r w:rsidR="000D08B1">
        <w:rPr>
          <w:sz w:val="26"/>
          <w:szCs w:val="26"/>
        </w:rPr>
        <w:t>ât</w:t>
      </w:r>
      <w:r>
        <w:rPr>
          <w:sz w:val="26"/>
          <w:szCs w:val="26"/>
        </w:rPr>
        <w:t xml:space="preserve"> și în str</w:t>
      </w:r>
      <w:r w:rsidR="000D08B1">
        <w:rPr>
          <w:sz w:val="26"/>
          <w:szCs w:val="26"/>
        </w:rPr>
        <w:t>ă</w:t>
      </w:r>
      <w:r>
        <w:rPr>
          <w:sz w:val="26"/>
          <w:szCs w:val="26"/>
        </w:rPr>
        <w:t>in</w:t>
      </w:r>
      <w:r w:rsidR="000D08B1">
        <w:rPr>
          <w:sz w:val="26"/>
          <w:szCs w:val="26"/>
        </w:rPr>
        <w:t>ă</w:t>
      </w:r>
      <w:r>
        <w:rPr>
          <w:sz w:val="26"/>
          <w:szCs w:val="26"/>
        </w:rPr>
        <w:t>tate</w:t>
      </w:r>
      <w:r w:rsidR="000D08B1">
        <w:rPr>
          <w:sz w:val="26"/>
          <w:szCs w:val="26"/>
        </w:rPr>
        <w:t>;</w:t>
      </w:r>
    </w:p>
    <w:p w:rsidR="00E33043" w:rsidRDefault="00C773CC">
      <w:pPr>
        <w:shd w:val="clear" w:color="auto" w:fill="FFFFFF"/>
        <w:ind w:left="1080" w:hanging="360"/>
        <w:jc w:val="both"/>
        <w:rPr>
          <w:sz w:val="26"/>
          <w:szCs w:val="26"/>
        </w:rPr>
      </w:pPr>
      <w:r>
        <w:rPr>
          <w:sz w:val="26"/>
          <w:szCs w:val="26"/>
        </w:rPr>
        <w:t>4.       Dezvoltarea unei infrastructuri logistice moderne</w:t>
      </w:r>
      <w:r w:rsidR="000D08B1">
        <w:rPr>
          <w:sz w:val="26"/>
          <w:szCs w:val="26"/>
        </w:rPr>
        <w:t>;</w:t>
      </w:r>
    </w:p>
    <w:p w:rsidR="00E33043" w:rsidRDefault="00C773CC">
      <w:pPr>
        <w:shd w:val="clear" w:color="auto" w:fill="FFFFFF"/>
        <w:ind w:left="1080" w:hanging="360"/>
        <w:jc w:val="both"/>
        <w:rPr>
          <w:sz w:val="26"/>
          <w:szCs w:val="26"/>
        </w:rPr>
      </w:pPr>
      <w:r>
        <w:rPr>
          <w:sz w:val="26"/>
          <w:szCs w:val="26"/>
        </w:rPr>
        <w:t>5.       Cooperarea cu al</w:t>
      </w:r>
      <w:r w:rsidR="000D08B1">
        <w:rPr>
          <w:sz w:val="26"/>
          <w:szCs w:val="26"/>
        </w:rPr>
        <w:t>ț</w:t>
      </w:r>
      <w:r>
        <w:rPr>
          <w:sz w:val="26"/>
          <w:szCs w:val="26"/>
        </w:rPr>
        <w:t>i factori educa</w:t>
      </w:r>
      <w:r w:rsidR="000D08B1">
        <w:rPr>
          <w:sz w:val="26"/>
          <w:szCs w:val="26"/>
        </w:rPr>
        <w:t>ț</w:t>
      </w:r>
      <w:r>
        <w:rPr>
          <w:sz w:val="26"/>
          <w:szCs w:val="26"/>
        </w:rPr>
        <w:t>ionali, administra</w:t>
      </w:r>
      <w:r w:rsidR="000D08B1">
        <w:rPr>
          <w:sz w:val="26"/>
          <w:szCs w:val="26"/>
        </w:rPr>
        <w:t>ț</w:t>
      </w:r>
      <w:r>
        <w:rPr>
          <w:sz w:val="26"/>
          <w:szCs w:val="26"/>
        </w:rPr>
        <w:t>ia local</w:t>
      </w:r>
      <w:r w:rsidR="000D08B1">
        <w:rPr>
          <w:sz w:val="26"/>
          <w:szCs w:val="26"/>
        </w:rPr>
        <w:t>ă</w:t>
      </w:r>
      <w:r>
        <w:rPr>
          <w:sz w:val="26"/>
          <w:szCs w:val="26"/>
        </w:rPr>
        <w:t>, asocia</w:t>
      </w:r>
      <w:r w:rsidR="000D08B1">
        <w:rPr>
          <w:sz w:val="26"/>
          <w:szCs w:val="26"/>
        </w:rPr>
        <w:t>ț</w:t>
      </w:r>
      <w:r>
        <w:rPr>
          <w:sz w:val="26"/>
          <w:szCs w:val="26"/>
        </w:rPr>
        <w:t>ia p</w:t>
      </w:r>
      <w:r w:rsidR="000D08B1">
        <w:rPr>
          <w:sz w:val="26"/>
          <w:szCs w:val="26"/>
        </w:rPr>
        <w:t>ă</w:t>
      </w:r>
      <w:r>
        <w:rPr>
          <w:sz w:val="26"/>
          <w:szCs w:val="26"/>
        </w:rPr>
        <w:t>rin</w:t>
      </w:r>
      <w:r w:rsidR="000D08B1">
        <w:rPr>
          <w:sz w:val="26"/>
          <w:szCs w:val="26"/>
        </w:rPr>
        <w:t>ț</w:t>
      </w:r>
      <w:r>
        <w:rPr>
          <w:sz w:val="26"/>
          <w:szCs w:val="26"/>
        </w:rPr>
        <w:t>ilor, comunit</w:t>
      </w:r>
      <w:r w:rsidR="000D08B1">
        <w:rPr>
          <w:sz w:val="26"/>
          <w:szCs w:val="26"/>
        </w:rPr>
        <w:t>ăț</w:t>
      </w:r>
      <w:r>
        <w:rPr>
          <w:sz w:val="26"/>
          <w:szCs w:val="26"/>
        </w:rPr>
        <w:t>i profesionale, precum și alte organiza</w:t>
      </w:r>
      <w:r w:rsidR="000D08B1">
        <w:rPr>
          <w:sz w:val="26"/>
          <w:szCs w:val="26"/>
        </w:rPr>
        <w:t>ții naționale și internaționale.</w:t>
      </w:r>
    </w:p>
    <w:p w:rsidR="00E33043" w:rsidRDefault="00C773CC">
      <w:pPr>
        <w:shd w:val="clear" w:color="auto" w:fill="FFFFFF"/>
        <w:jc w:val="both"/>
        <w:rPr>
          <w:sz w:val="26"/>
          <w:szCs w:val="26"/>
        </w:rPr>
      </w:pPr>
      <w:r>
        <w:rPr>
          <w:sz w:val="26"/>
          <w:szCs w:val="26"/>
        </w:rPr>
        <w:t>Aceste direc</w:t>
      </w:r>
      <w:r w:rsidR="000D08B1">
        <w:rPr>
          <w:sz w:val="26"/>
          <w:szCs w:val="26"/>
        </w:rPr>
        <w:t>ț</w:t>
      </w:r>
      <w:r>
        <w:rPr>
          <w:sz w:val="26"/>
          <w:szCs w:val="26"/>
        </w:rPr>
        <w:t xml:space="preserve">ii au determinat </w:t>
      </w:r>
      <w:r w:rsidR="000D08B1">
        <w:rPr>
          <w:sz w:val="26"/>
          <w:szCs w:val="26"/>
        </w:rPr>
        <w:t>ț</w:t>
      </w:r>
      <w:r>
        <w:rPr>
          <w:sz w:val="26"/>
          <w:szCs w:val="26"/>
        </w:rPr>
        <w:t>intele strategice ale planului de dezvoltare educa</w:t>
      </w:r>
      <w:r w:rsidR="000D08B1">
        <w:rPr>
          <w:sz w:val="26"/>
          <w:szCs w:val="26"/>
        </w:rPr>
        <w:t>ț</w:t>
      </w:r>
      <w:r>
        <w:rPr>
          <w:sz w:val="26"/>
          <w:szCs w:val="26"/>
        </w:rPr>
        <w:t>ional</w:t>
      </w:r>
      <w:r w:rsidR="000D08B1">
        <w:rPr>
          <w:sz w:val="26"/>
          <w:szCs w:val="26"/>
        </w:rPr>
        <w:t>ă</w:t>
      </w:r>
      <w:r>
        <w:rPr>
          <w:sz w:val="26"/>
          <w:szCs w:val="26"/>
        </w:rPr>
        <w:t xml:space="preserve"> pentru urm</w:t>
      </w:r>
      <w:r w:rsidR="000D08B1">
        <w:rPr>
          <w:sz w:val="26"/>
          <w:szCs w:val="26"/>
        </w:rPr>
        <w:t>ă</w:t>
      </w:r>
      <w:r>
        <w:rPr>
          <w:sz w:val="26"/>
          <w:szCs w:val="26"/>
        </w:rPr>
        <w:t>torii 4 ani.</w:t>
      </w:r>
    </w:p>
    <w:p w:rsidR="00E33043" w:rsidRDefault="00C773CC">
      <w:pPr>
        <w:ind w:firstLine="720"/>
        <w:jc w:val="both"/>
        <w:rPr>
          <w:sz w:val="26"/>
          <w:szCs w:val="26"/>
        </w:rPr>
      </w:pPr>
      <w:r>
        <w:rPr>
          <w:sz w:val="26"/>
          <w:szCs w:val="26"/>
        </w:rPr>
        <w:t xml:space="preserve"> </w:t>
      </w:r>
    </w:p>
    <w:p w:rsidR="00E33043" w:rsidRDefault="0099320D">
      <w:pPr>
        <w:ind w:firstLine="720"/>
        <w:jc w:val="both"/>
        <w:rPr>
          <w:sz w:val="26"/>
          <w:szCs w:val="26"/>
        </w:rPr>
      </w:pPr>
      <w:r>
        <w:rPr>
          <w:sz w:val="26"/>
          <w:szCs w:val="26"/>
        </w:rPr>
        <w:t xml:space="preserve">Din toate acestea se pot </w:t>
      </w:r>
      <w:r w:rsidR="00C773CC">
        <w:rPr>
          <w:sz w:val="26"/>
          <w:szCs w:val="26"/>
        </w:rPr>
        <w:t>desprinde urm</w:t>
      </w:r>
      <w:r w:rsidR="000D08B1">
        <w:rPr>
          <w:sz w:val="26"/>
          <w:szCs w:val="26"/>
        </w:rPr>
        <w:t>ă</w:t>
      </w:r>
      <w:r w:rsidR="00C773CC">
        <w:rPr>
          <w:sz w:val="26"/>
          <w:szCs w:val="26"/>
        </w:rPr>
        <w:t>toarele :</w:t>
      </w:r>
    </w:p>
    <w:p w:rsidR="00E33043" w:rsidRDefault="00C773CC">
      <w:pPr>
        <w:ind w:firstLine="720"/>
        <w:jc w:val="both"/>
        <w:rPr>
          <w:sz w:val="26"/>
          <w:szCs w:val="26"/>
        </w:rPr>
      </w:pPr>
      <w:r>
        <w:rPr>
          <w:sz w:val="26"/>
          <w:szCs w:val="26"/>
        </w:rPr>
        <w:t xml:space="preserve"> </w:t>
      </w:r>
    </w:p>
    <w:p w:rsidR="00E33043" w:rsidRDefault="00C773CC">
      <w:pPr>
        <w:jc w:val="both"/>
        <w:rPr>
          <w:b/>
          <w:sz w:val="26"/>
          <w:szCs w:val="26"/>
          <w:u w:val="single"/>
        </w:rPr>
      </w:pPr>
      <w:r>
        <w:rPr>
          <w:b/>
          <w:sz w:val="26"/>
          <w:szCs w:val="26"/>
          <w:u w:val="single"/>
        </w:rPr>
        <w:t>Puncte tari:</w:t>
      </w:r>
    </w:p>
    <w:p w:rsidR="00E33043" w:rsidRDefault="00C773CC">
      <w:pPr>
        <w:ind w:left="200" w:firstLine="180"/>
        <w:jc w:val="both"/>
        <w:rPr>
          <w:sz w:val="26"/>
          <w:szCs w:val="26"/>
        </w:rPr>
      </w:pPr>
      <w:r>
        <w:rPr>
          <w:sz w:val="26"/>
          <w:szCs w:val="26"/>
        </w:rPr>
        <w:t>·       corpul profesoral al CNMV Plo</w:t>
      </w:r>
      <w:r w:rsidR="000D08B1">
        <w:rPr>
          <w:sz w:val="26"/>
          <w:szCs w:val="26"/>
        </w:rPr>
        <w:t>i</w:t>
      </w:r>
      <w:r>
        <w:rPr>
          <w:sz w:val="26"/>
          <w:szCs w:val="26"/>
        </w:rPr>
        <w:t>e</w:t>
      </w:r>
      <w:r w:rsidR="000D08B1">
        <w:rPr>
          <w:sz w:val="26"/>
          <w:szCs w:val="26"/>
        </w:rPr>
        <w:t>ș</w:t>
      </w:r>
      <w:r>
        <w:rPr>
          <w:sz w:val="26"/>
          <w:szCs w:val="26"/>
        </w:rPr>
        <w:t>ti este format din profesori titulari, profesori cu grade didactice care au publicat articole în publicaţii de specialitate, profesori metodi</w:t>
      </w:r>
      <w:r w:rsidR="000D08B1">
        <w:rPr>
          <w:sz w:val="26"/>
          <w:szCs w:val="26"/>
        </w:rPr>
        <w:t>ș</w:t>
      </w:r>
      <w:r>
        <w:rPr>
          <w:sz w:val="26"/>
          <w:szCs w:val="26"/>
        </w:rPr>
        <w:t>ti și responsabili de cerc pedagogic ;</w:t>
      </w:r>
    </w:p>
    <w:p w:rsidR="00F7235E" w:rsidRPr="00F7235E" w:rsidRDefault="00F7235E" w:rsidP="00F7235E">
      <w:pPr>
        <w:pStyle w:val="ListParagraph"/>
        <w:numPr>
          <w:ilvl w:val="0"/>
          <w:numId w:val="7"/>
        </w:numPr>
        <w:jc w:val="both"/>
        <w:rPr>
          <w:sz w:val="26"/>
          <w:szCs w:val="26"/>
        </w:rPr>
      </w:pPr>
      <w:r w:rsidRPr="00F7235E">
        <w:rPr>
          <w:sz w:val="26"/>
          <w:szCs w:val="26"/>
        </w:rPr>
        <w:t>personalul didactic auxiliar si nedidactic este calificat;</w:t>
      </w:r>
    </w:p>
    <w:p w:rsidR="00F7235E" w:rsidRPr="00F7235E" w:rsidRDefault="00F7235E" w:rsidP="00F7235E">
      <w:pPr>
        <w:pStyle w:val="ListParagraph"/>
        <w:numPr>
          <w:ilvl w:val="0"/>
          <w:numId w:val="7"/>
        </w:numPr>
        <w:jc w:val="both"/>
        <w:rPr>
          <w:sz w:val="26"/>
          <w:szCs w:val="26"/>
        </w:rPr>
      </w:pPr>
      <w:r w:rsidRPr="00F7235E">
        <w:rPr>
          <w:sz w:val="26"/>
          <w:szCs w:val="26"/>
        </w:rPr>
        <w:t>existenta personalului medical corespunzator;</w:t>
      </w:r>
    </w:p>
    <w:p w:rsidR="00E33043" w:rsidRDefault="00C773CC">
      <w:pPr>
        <w:ind w:left="200" w:firstLine="180"/>
        <w:jc w:val="both"/>
        <w:rPr>
          <w:sz w:val="26"/>
          <w:szCs w:val="26"/>
        </w:rPr>
      </w:pPr>
      <w:r>
        <w:rPr>
          <w:sz w:val="26"/>
          <w:szCs w:val="26"/>
        </w:rPr>
        <w:t xml:space="preserve">·   </w:t>
      </w:r>
      <w:r>
        <w:rPr>
          <w:sz w:val="26"/>
          <w:szCs w:val="26"/>
        </w:rPr>
        <w:tab/>
        <w:t>stabilirea ofertei curriculare și a schemelor orare prin articularea echilibrata a planurilor cadru;</w:t>
      </w:r>
    </w:p>
    <w:p w:rsidR="00E33043" w:rsidRDefault="00C773CC">
      <w:pPr>
        <w:ind w:left="200" w:firstLine="180"/>
        <w:jc w:val="both"/>
        <w:rPr>
          <w:sz w:val="26"/>
          <w:szCs w:val="26"/>
        </w:rPr>
      </w:pPr>
      <w:r>
        <w:rPr>
          <w:sz w:val="26"/>
          <w:szCs w:val="26"/>
        </w:rPr>
        <w:t xml:space="preserve">·   </w:t>
      </w:r>
      <w:r>
        <w:rPr>
          <w:sz w:val="26"/>
          <w:szCs w:val="26"/>
        </w:rPr>
        <w:tab/>
        <w:t>realizarea cadrului organizatoric de desf</w:t>
      </w:r>
      <w:r w:rsidR="000D08B1">
        <w:rPr>
          <w:sz w:val="26"/>
          <w:szCs w:val="26"/>
        </w:rPr>
        <w:t>ăș</w:t>
      </w:r>
      <w:r>
        <w:rPr>
          <w:sz w:val="26"/>
          <w:szCs w:val="26"/>
        </w:rPr>
        <w:t>urare a activit</w:t>
      </w:r>
      <w:r w:rsidR="000D08B1">
        <w:rPr>
          <w:sz w:val="26"/>
          <w:szCs w:val="26"/>
        </w:rPr>
        <w:t>ăț</w:t>
      </w:r>
      <w:r>
        <w:rPr>
          <w:sz w:val="26"/>
          <w:szCs w:val="26"/>
        </w:rPr>
        <w:t xml:space="preserve">ii prin stabilirea normelor didactice, acoperirea catedrelor rezervate, </w:t>
      </w:r>
      <w:r w:rsidR="000D08B1">
        <w:rPr>
          <w:sz w:val="26"/>
          <w:szCs w:val="26"/>
        </w:rPr>
        <w:t>ȋ</w:t>
      </w:r>
      <w:r>
        <w:rPr>
          <w:sz w:val="26"/>
          <w:szCs w:val="26"/>
        </w:rPr>
        <w:t xml:space="preserve">ntocmirea orarului </w:t>
      </w:r>
      <w:r w:rsidR="000D08B1">
        <w:rPr>
          <w:sz w:val="26"/>
          <w:szCs w:val="26"/>
        </w:rPr>
        <w:t>ș</w:t>
      </w:r>
      <w:r>
        <w:rPr>
          <w:sz w:val="26"/>
          <w:szCs w:val="26"/>
        </w:rPr>
        <w:t>colii și constituirea colectivelor de lucru;</w:t>
      </w:r>
    </w:p>
    <w:p w:rsidR="00E33043" w:rsidRDefault="00C773CC">
      <w:pPr>
        <w:ind w:left="200" w:firstLine="180"/>
        <w:jc w:val="both"/>
        <w:rPr>
          <w:sz w:val="26"/>
          <w:szCs w:val="26"/>
        </w:rPr>
      </w:pPr>
      <w:r>
        <w:rPr>
          <w:sz w:val="26"/>
          <w:szCs w:val="26"/>
        </w:rPr>
        <w:t xml:space="preserve">·   </w:t>
      </w:r>
      <w:r>
        <w:rPr>
          <w:sz w:val="26"/>
          <w:szCs w:val="26"/>
        </w:rPr>
        <w:tab/>
        <w:t>actualizarea regulamentului de ordine interioar</w:t>
      </w:r>
      <w:r w:rsidR="00722EAA">
        <w:rPr>
          <w:sz w:val="26"/>
          <w:szCs w:val="26"/>
        </w:rPr>
        <w:t>ă</w:t>
      </w:r>
      <w:r>
        <w:rPr>
          <w:sz w:val="26"/>
          <w:szCs w:val="26"/>
        </w:rPr>
        <w:t xml:space="preserve"> prin articularea acestuia la regulamentul </w:t>
      </w:r>
      <w:r w:rsidR="00722EAA">
        <w:rPr>
          <w:sz w:val="26"/>
          <w:szCs w:val="26"/>
        </w:rPr>
        <w:t>ș</w:t>
      </w:r>
      <w:r>
        <w:rPr>
          <w:sz w:val="26"/>
          <w:szCs w:val="26"/>
        </w:rPr>
        <w:t>colar și condi</w:t>
      </w:r>
      <w:r w:rsidR="00722EAA">
        <w:rPr>
          <w:sz w:val="26"/>
          <w:szCs w:val="26"/>
        </w:rPr>
        <w:t>ț</w:t>
      </w:r>
      <w:r>
        <w:rPr>
          <w:sz w:val="26"/>
          <w:szCs w:val="26"/>
        </w:rPr>
        <w:t>iile specifice create de intrarea în func</w:t>
      </w:r>
      <w:r w:rsidR="00722EAA">
        <w:rPr>
          <w:sz w:val="26"/>
          <w:szCs w:val="26"/>
        </w:rPr>
        <w:t>ți</w:t>
      </w:r>
      <w:r>
        <w:rPr>
          <w:sz w:val="26"/>
          <w:szCs w:val="26"/>
        </w:rPr>
        <w:t>une a CDI.</w:t>
      </w:r>
    </w:p>
    <w:p w:rsidR="00E33043" w:rsidRDefault="00C773CC">
      <w:pPr>
        <w:ind w:left="200" w:firstLine="180"/>
        <w:jc w:val="both"/>
        <w:rPr>
          <w:sz w:val="26"/>
          <w:szCs w:val="26"/>
        </w:rPr>
      </w:pPr>
      <w:r>
        <w:rPr>
          <w:sz w:val="26"/>
          <w:szCs w:val="26"/>
        </w:rPr>
        <w:t>·       realizarea unei transparenţe a deciziilor printr-o comunicare continu</w:t>
      </w:r>
      <w:r w:rsidR="00F162E4">
        <w:rPr>
          <w:sz w:val="26"/>
          <w:szCs w:val="26"/>
        </w:rPr>
        <w:t>ă între membrii Consiliului de A</w:t>
      </w:r>
      <w:r>
        <w:rPr>
          <w:sz w:val="26"/>
          <w:szCs w:val="26"/>
        </w:rPr>
        <w:t>dministra</w:t>
      </w:r>
      <w:r w:rsidR="00722EAA">
        <w:rPr>
          <w:sz w:val="26"/>
          <w:szCs w:val="26"/>
        </w:rPr>
        <w:t>ț</w:t>
      </w:r>
      <w:r>
        <w:rPr>
          <w:sz w:val="26"/>
          <w:szCs w:val="26"/>
        </w:rPr>
        <w:t>ie și celelalte cadre didactice ;</w:t>
      </w:r>
    </w:p>
    <w:p w:rsidR="00E33043" w:rsidRDefault="00C773CC" w:rsidP="00F7235E">
      <w:pPr>
        <w:ind w:left="200" w:firstLine="160"/>
        <w:jc w:val="both"/>
        <w:rPr>
          <w:sz w:val="26"/>
          <w:szCs w:val="26"/>
        </w:rPr>
      </w:pPr>
      <w:r>
        <w:rPr>
          <w:sz w:val="26"/>
          <w:szCs w:val="26"/>
        </w:rPr>
        <w:t xml:space="preserve">·       </w:t>
      </w:r>
      <w:r w:rsidR="00722EAA">
        <w:rPr>
          <w:sz w:val="26"/>
          <w:szCs w:val="26"/>
        </w:rPr>
        <w:t>ȋ</w:t>
      </w:r>
      <w:r>
        <w:rPr>
          <w:sz w:val="26"/>
          <w:szCs w:val="26"/>
        </w:rPr>
        <w:t>ntocmirea documentelor de proiectare didactică în conformitate cu prevederile curriculumului naţional de către majoritatea cadrelor didactice;</w:t>
      </w:r>
    </w:p>
    <w:p w:rsidR="00E33043" w:rsidRDefault="00C773CC">
      <w:pPr>
        <w:ind w:left="200" w:firstLine="180"/>
        <w:jc w:val="both"/>
        <w:rPr>
          <w:sz w:val="26"/>
          <w:szCs w:val="26"/>
        </w:rPr>
      </w:pPr>
      <w:r>
        <w:rPr>
          <w:sz w:val="26"/>
          <w:szCs w:val="26"/>
        </w:rPr>
        <w:t>·       realizarea, în general, a con</w:t>
      </w:r>
      <w:r w:rsidR="00F162E4">
        <w:rPr>
          <w:sz w:val="26"/>
          <w:szCs w:val="26"/>
        </w:rPr>
        <w:t>ț</w:t>
      </w:r>
      <w:r>
        <w:rPr>
          <w:sz w:val="26"/>
          <w:szCs w:val="26"/>
        </w:rPr>
        <w:t xml:space="preserve">inutului </w:t>
      </w:r>
      <w:r w:rsidR="00F162E4">
        <w:rPr>
          <w:sz w:val="26"/>
          <w:szCs w:val="26"/>
        </w:rPr>
        <w:t>ș</w:t>
      </w:r>
      <w:r>
        <w:rPr>
          <w:sz w:val="26"/>
          <w:szCs w:val="26"/>
        </w:rPr>
        <w:t>tiintific al lec</w:t>
      </w:r>
      <w:r w:rsidR="00F162E4">
        <w:rPr>
          <w:sz w:val="26"/>
          <w:szCs w:val="26"/>
        </w:rPr>
        <w:t>ț</w:t>
      </w:r>
      <w:r>
        <w:rPr>
          <w:sz w:val="26"/>
          <w:szCs w:val="26"/>
        </w:rPr>
        <w:t>iilor și a instruirii pe fondul esen</w:t>
      </w:r>
      <w:r w:rsidR="00F162E4">
        <w:rPr>
          <w:sz w:val="26"/>
          <w:szCs w:val="26"/>
        </w:rPr>
        <w:t>ț</w:t>
      </w:r>
      <w:r>
        <w:rPr>
          <w:sz w:val="26"/>
          <w:szCs w:val="26"/>
        </w:rPr>
        <w:t>ializ</w:t>
      </w:r>
      <w:r w:rsidR="00F162E4">
        <w:rPr>
          <w:sz w:val="26"/>
          <w:szCs w:val="26"/>
        </w:rPr>
        <w:t>ă</w:t>
      </w:r>
      <w:r>
        <w:rPr>
          <w:sz w:val="26"/>
          <w:szCs w:val="26"/>
        </w:rPr>
        <w:t>rii și structur</w:t>
      </w:r>
      <w:r w:rsidR="00722EAA">
        <w:rPr>
          <w:sz w:val="26"/>
          <w:szCs w:val="26"/>
        </w:rPr>
        <w:t>ă</w:t>
      </w:r>
      <w:r>
        <w:rPr>
          <w:sz w:val="26"/>
          <w:szCs w:val="26"/>
        </w:rPr>
        <w:t>rii acestuia, în felul acesta asigur</w:t>
      </w:r>
      <w:r w:rsidR="00722EAA">
        <w:rPr>
          <w:sz w:val="26"/>
          <w:szCs w:val="26"/>
        </w:rPr>
        <w:t>â</w:t>
      </w:r>
      <w:r>
        <w:rPr>
          <w:sz w:val="26"/>
          <w:szCs w:val="26"/>
        </w:rPr>
        <w:t xml:space="preserve">ndu-se caracterul formativ- participativ al </w:t>
      </w:r>
      <w:r w:rsidR="00722EAA">
        <w:rPr>
          <w:sz w:val="26"/>
          <w:szCs w:val="26"/>
        </w:rPr>
        <w:t>ȋ</w:t>
      </w:r>
      <w:r>
        <w:rPr>
          <w:sz w:val="26"/>
          <w:szCs w:val="26"/>
        </w:rPr>
        <w:t>nv</w:t>
      </w:r>
      <w:r w:rsidR="00722EAA">
        <w:rPr>
          <w:sz w:val="26"/>
          <w:szCs w:val="26"/>
        </w:rPr>
        <w:t>ăță</w:t>
      </w:r>
      <w:r>
        <w:rPr>
          <w:sz w:val="26"/>
          <w:szCs w:val="26"/>
        </w:rPr>
        <w:t>rii.</w:t>
      </w:r>
    </w:p>
    <w:p w:rsidR="00E33043" w:rsidRDefault="00C773CC">
      <w:pPr>
        <w:ind w:left="200" w:firstLine="180"/>
        <w:jc w:val="both"/>
        <w:rPr>
          <w:sz w:val="26"/>
          <w:szCs w:val="26"/>
        </w:rPr>
      </w:pPr>
      <w:r>
        <w:rPr>
          <w:sz w:val="26"/>
          <w:szCs w:val="26"/>
        </w:rPr>
        <w:t>·       preocup</w:t>
      </w:r>
      <w:r w:rsidR="00722EAA">
        <w:rPr>
          <w:sz w:val="26"/>
          <w:szCs w:val="26"/>
        </w:rPr>
        <w:t>ă</w:t>
      </w:r>
      <w:r>
        <w:rPr>
          <w:sz w:val="26"/>
          <w:szCs w:val="26"/>
        </w:rPr>
        <w:t>ri din partea cadrelor didactice pentru a stabili o bun</w:t>
      </w:r>
      <w:r w:rsidR="00722EAA">
        <w:rPr>
          <w:sz w:val="26"/>
          <w:szCs w:val="26"/>
        </w:rPr>
        <w:t>ă</w:t>
      </w:r>
      <w:r>
        <w:rPr>
          <w:sz w:val="26"/>
          <w:szCs w:val="26"/>
        </w:rPr>
        <w:t xml:space="preserve"> rela</w:t>
      </w:r>
      <w:r w:rsidR="00722EAA">
        <w:rPr>
          <w:sz w:val="26"/>
          <w:szCs w:val="26"/>
        </w:rPr>
        <w:t>ț</w:t>
      </w:r>
      <w:r>
        <w:rPr>
          <w:sz w:val="26"/>
          <w:szCs w:val="26"/>
        </w:rPr>
        <w:t>ie de comunicare profesor-elev;</w:t>
      </w:r>
    </w:p>
    <w:p w:rsidR="00F7235E" w:rsidRDefault="00F7235E">
      <w:pPr>
        <w:ind w:left="200" w:firstLine="180"/>
        <w:jc w:val="both"/>
        <w:rPr>
          <w:sz w:val="26"/>
          <w:szCs w:val="26"/>
        </w:rPr>
      </w:pPr>
    </w:p>
    <w:p w:rsidR="00E33043" w:rsidRDefault="00C773CC">
      <w:pPr>
        <w:ind w:left="200" w:firstLine="180"/>
        <w:jc w:val="both"/>
        <w:rPr>
          <w:sz w:val="26"/>
          <w:szCs w:val="26"/>
        </w:rPr>
      </w:pPr>
      <w:r>
        <w:rPr>
          <w:sz w:val="26"/>
          <w:szCs w:val="26"/>
        </w:rPr>
        <w:t>·       desf</w:t>
      </w:r>
      <w:r w:rsidR="00722EAA">
        <w:rPr>
          <w:sz w:val="26"/>
          <w:szCs w:val="26"/>
        </w:rPr>
        <w:t>ăș</w:t>
      </w:r>
      <w:r>
        <w:rPr>
          <w:sz w:val="26"/>
          <w:szCs w:val="26"/>
        </w:rPr>
        <w:t>urarea și aprecierea deosebit</w:t>
      </w:r>
      <w:r w:rsidR="00722EAA">
        <w:rPr>
          <w:sz w:val="26"/>
          <w:szCs w:val="26"/>
        </w:rPr>
        <w:t>ă</w:t>
      </w:r>
      <w:r>
        <w:rPr>
          <w:sz w:val="26"/>
          <w:szCs w:val="26"/>
        </w:rPr>
        <w:t xml:space="preserve"> a cercurilor pedagogice desf</w:t>
      </w:r>
      <w:r w:rsidR="00722EAA">
        <w:rPr>
          <w:sz w:val="26"/>
          <w:szCs w:val="26"/>
        </w:rPr>
        <w:t>ăș</w:t>
      </w:r>
      <w:r>
        <w:rPr>
          <w:sz w:val="26"/>
          <w:szCs w:val="26"/>
        </w:rPr>
        <w:t>urate în scoal</w:t>
      </w:r>
      <w:r w:rsidR="00722EAA">
        <w:rPr>
          <w:sz w:val="26"/>
          <w:szCs w:val="26"/>
        </w:rPr>
        <w:t>ă</w:t>
      </w:r>
      <w:r w:rsidR="00F7235E">
        <w:rPr>
          <w:sz w:val="26"/>
          <w:szCs w:val="26"/>
        </w:rPr>
        <w:t xml:space="preserve"> la disciplinele: geografie</w:t>
      </w:r>
      <w:r>
        <w:rPr>
          <w:sz w:val="26"/>
          <w:szCs w:val="26"/>
        </w:rPr>
        <w:t>,</w:t>
      </w:r>
      <w:r w:rsidR="00F7235E">
        <w:rPr>
          <w:sz w:val="26"/>
          <w:szCs w:val="26"/>
        </w:rPr>
        <w:t xml:space="preserve"> </w:t>
      </w:r>
      <w:r>
        <w:rPr>
          <w:sz w:val="26"/>
          <w:szCs w:val="26"/>
        </w:rPr>
        <w:t>ed. artistic</w:t>
      </w:r>
      <w:r w:rsidR="00722EAA">
        <w:rPr>
          <w:sz w:val="26"/>
          <w:szCs w:val="26"/>
        </w:rPr>
        <w:t>ă</w:t>
      </w:r>
      <w:r>
        <w:rPr>
          <w:sz w:val="26"/>
          <w:szCs w:val="26"/>
        </w:rPr>
        <w:t xml:space="preserve"> și a Olimpiadei Na</w:t>
      </w:r>
      <w:r w:rsidR="00722EAA">
        <w:rPr>
          <w:sz w:val="26"/>
          <w:szCs w:val="26"/>
        </w:rPr>
        <w:t>ț</w:t>
      </w:r>
      <w:r>
        <w:rPr>
          <w:sz w:val="26"/>
          <w:szCs w:val="26"/>
        </w:rPr>
        <w:t>ional</w:t>
      </w:r>
      <w:r w:rsidR="00722EAA">
        <w:rPr>
          <w:sz w:val="26"/>
          <w:szCs w:val="26"/>
        </w:rPr>
        <w:t>ă</w:t>
      </w:r>
      <w:r>
        <w:rPr>
          <w:sz w:val="26"/>
          <w:szCs w:val="26"/>
        </w:rPr>
        <w:t xml:space="preserve"> de Englez</w:t>
      </w:r>
      <w:r w:rsidR="00722EAA">
        <w:rPr>
          <w:sz w:val="26"/>
          <w:szCs w:val="26"/>
        </w:rPr>
        <w:t>ă;</w:t>
      </w:r>
    </w:p>
    <w:p w:rsidR="00E33043" w:rsidRDefault="00C773CC">
      <w:pPr>
        <w:ind w:left="200" w:firstLine="180"/>
        <w:jc w:val="both"/>
        <w:rPr>
          <w:sz w:val="26"/>
          <w:szCs w:val="26"/>
        </w:rPr>
      </w:pPr>
      <w:r>
        <w:rPr>
          <w:sz w:val="26"/>
          <w:szCs w:val="26"/>
        </w:rPr>
        <w:t>·       relevant</w:t>
      </w:r>
      <w:r w:rsidR="00722EAA">
        <w:rPr>
          <w:sz w:val="26"/>
          <w:szCs w:val="26"/>
        </w:rPr>
        <w:t>ă</w:t>
      </w:r>
      <w:r>
        <w:rPr>
          <w:sz w:val="26"/>
          <w:szCs w:val="26"/>
        </w:rPr>
        <w:t xml:space="preserve"> multora dintre ac</w:t>
      </w:r>
      <w:r w:rsidR="00722EAA">
        <w:rPr>
          <w:sz w:val="26"/>
          <w:szCs w:val="26"/>
        </w:rPr>
        <w:t>ț</w:t>
      </w:r>
      <w:r>
        <w:rPr>
          <w:sz w:val="26"/>
          <w:szCs w:val="26"/>
        </w:rPr>
        <w:t>iunile extra</w:t>
      </w:r>
      <w:r w:rsidR="00722EAA">
        <w:rPr>
          <w:sz w:val="26"/>
          <w:szCs w:val="26"/>
        </w:rPr>
        <w:t>ș</w:t>
      </w:r>
      <w:r>
        <w:rPr>
          <w:sz w:val="26"/>
          <w:szCs w:val="26"/>
        </w:rPr>
        <w:t>colare desf</w:t>
      </w:r>
      <w:r w:rsidR="00722EAA">
        <w:rPr>
          <w:sz w:val="26"/>
          <w:szCs w:val="26"/>
        </w:rPr>
        <w:t>ăș</w:t>
      </w:r>
      <w:r>
        <w:rPr>
          <w:sz w:val="26"/>
          <w:szCs w:val="26"/>
        </w:rPr>
        <w:t>urate în scoala în care s-au implicat unele dintre catedre în special cele de limba și literatura roman</w:t>
      </w:r>
      <w:r w:rsidR="00722EAA">
        <w:rPr>
          <w:sz w:val="26"/>
          <w:szCs w:val="26"/>
        </w:rPr>
        <w:t>ă</w:t>
      </w:r>
      <w:r>
        <w:rPr>
          <w:sz w:val="26"/>
          <w:szCs w:val="26"/>
        </w:rPr>
        <w:t>, limba englez</w:t>
      </w:r>
      <w:r w:rsidR="00722EAA">
        <w:rPr>
          <w:sz w:val="26"/>
          <w:szCs w:val="26"/>
        </w:rPr>
        <w:t xml:space="preserve">ă </w:t>
      </w:r>
      <w:r>
        <w:rPr>
          <w:sz w:val="26"/>
          <w:szCs w:val="26"/>
        </w:rPr>
        <w:t>și istorie;</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Spaţiile şcolare modernizate oferă condiţii de igienă şi protecţie personală corespunzătoare elevilor;</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Laboratoare şi cabinete la toate disciplinele de Învăţământ;</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Programe ce vizează dotarea cu sisteme informatice şi media performante;</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Mobilier şcolar adecvat;</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lastRenderedPageBreak/>
        <w:t>Baza sportivă modernă;</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Televiziune integrată;</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Existenta centrului de formare si evaluare ECDL În scoală.</w:t>
      </w:r>
    </w:p>
    <w:p w:rsidR="00E33043" w:rsidRDefault="00C773CC" w:rsidP="00F7235E">
      <w:pPr>
        <w:pStyle w:val="ListParagraph"/>
        <w:widowControl w:val="0"/>
        <w:numPr>
          <w:ilvl w:val="0"/>
          <w:numId w:val="9"/>
        </w:numPr>
        <w:autoSpaceDE w:val="0"/>
        <w:autoSpaceDN w:val="0"/>
        <w:adjustRightInd w:val="0"/>
        <w:ind w:hanging="540"/>
        <w:rPr>
          <w:sz w:val="26"/>
          <w:szCs w:val="26"/>
        </w:rPr>
      </w:pPr>
      <w:r w:rsidRPr="00F7235E">
        <w:rPr>
          <w:sz w:val="24"/>
          <w:szCs w:val="24"/>
          <w:lang w:val="ro-RO"/>
        </w:rPr>
        <w:t>participarea</w:t>
      </w:r>
      <w:r>
        <w:rPr>
          <w:sz w:val="26"/>
          <w:szCs w:val="26"/>
        </w:rPr>
        <w:t xml:space="preserve"> unora dintre colegii no</w:t>
      </w:r>
      <w:r w:rsidR="00722EAA">
        <w:rPr>
          <w:sz w:val="26"/>
          <w:szCs w:val="26"/>
        </w:rPr>
        <w:t>ș</w:t>
      </w:r>
      <w:r>
        <w:rPr>
          <w:sz w:val="26"/>
          <w:szCs w:val="26"/>
        </w:rPr>
        <w:t>trii la cursurile de mentorat de la UPG ;</w:t>
      </w:r>
    </w:p>
    <w:p w:rsidR="00E33043" w:rsidRPr="00F7235E" w:rsidRDefault="00C773CC" w:rsidP="00F7235E">
      <w:pPr>
        <w:pStyle w:val="ListParagraph"/>
        <w:numPr>
          <w:ilvl w:val="0"/>
          <w:numId w:val="9"/>
        </w:numPr>
        <w:ind w:hanging="540"/>
        <w:jc w:val="both"/>
        <w:rPr>
          <w:sz w:val="26"/>
          <w:szCs w:val="26"/>
        </w:rPr>
      </w:pPr>
      <w:r w:rsidRPr="00F7235E">
        <w:rPr>
          <w:sz w:val="26"/>
          <w:szCs w:val="26"/>
        </w:rPr>
        <w:t>lec</w:t>
      </w:r>
      <w:r w:rsidR="00722EAA" w:rsidRPr="00F7235E">
        <w:rPr>
          <w:sz w:val="26"/>
          <w:szCs w:val="26"/>
        </w:rPr>
        <w:t>ț</w:t>
      </w:r>
      <w:r w:rsidRPr="00F7235E">
        <w:rPr>
          <w:sz w:val="26"/>
          <w:szCs w:val="26"/>
        </w:rPr>
        <w:t>iile apreciate sus</w:t>
      </w:r>
      <w:r w:rsidR="00722EAA" w:rsidRPr="00F7235E">
        <w:rPr>
          <w:sz w:val="26"/>
          <w:szCs w:val="26"/>
        </w:rPr>
        <w:t>ț</w:t>
      </w:r>
      <w:r w:rsidRPr="00F7235E">
        <w:rPr>
          <w:sz w:val="26"/>
          <w:szCs w:val="26"/>
        </w:rPr>
        <w:t>inute de colegii care au avut inspec</w:t>
      </w:r>
      <w:r w:rsidR="00722EAA" w:rsidRPr="00F7235E">
        <w:rPr>
          <w:sz w:val="26"/>
          <w:szCs w:val="26"/>
        </w:rPr>
        <w:t>ț</w:t>
      </w:r>
      <w:r w:rsidRPr="00F7235E">
        <w:rPr>
          <w:sz w:val="26"/>
          <w:szCs w:val="26"/>
        </w:rPr>
        <w:t>ii pentru sus</w:t>
      </w:r>
      <w:r w:rsidR="00722EAA" w:rsidRPr="00F7235E">
        <w:rPr>
          <w:sz w:val="26"/>
          <w:szCs w:val="26"/>
        </w:rPr>
        <w:t>ț</w:t>
      </w:r>
      <w:r w:rsidRPr="00F7235E">
        <w:rPr>
          <w:sz w:val="26"/>
          <w:szCs w:val="26"/>
        </w:rPr>
        <w:t>inerea gradelor didactice ;</w:t>
      </w:r>
    </w:p>
    <w:p w:rsidR="00E33043" w:rsidRDefault="00F7235E">
      <w:pPr>
        <w:ind w:left="200" w:firstLine="180"/>
        <w:jc w:val="both"/>
        <w:rPr>
          <w:sz w:val="26"/>
          <w:szCs w:val="26"/>
        </w:rPr>
      </w:pPr>
      <w:r>
        <w:rPr>
          <w:sz w:val="26"/>
          <w:szCs w:val="26"/>
        </w:rPr>
        <w:t xml:space="preserve"> </w:t>
      </w:r>
      <w:r w:rsidR="00C773CC">
        <w:rPr>
          <w:sz w:val="26"/>
          <w:szCs w:val="26"/>
        </w:rPr>
        <w:t>·       rezultate foarte bune ob</w:t>
      </w:r>
      <w:r w:rsidR="00F162E4">
        <w:rPr>
          <w:sz w:val="26"/>
          <w:szCs w:val="26"/>
        </w:rPr>
        <w:t>ț</w:t>
      </w:r>
      <w:r w:rsidR="00C773CC">
        <w:rPr>
          <w:sz w:val="26"/>
          <w:szCs w:val="26"/>
        </w:rPr>
        <w:t>inute de elevii care au participat la diverse concursuri și olimpiade jude</w:t>
      </w:r>
      <w:r w:rsidR="00722EAA">
        <w:rPr>
          <w:sz w:val="26"/>
          <w:szCs w:val="26"/>
        </w:rPr>
        <w:t>ț</w:t>
      </w:r>
      <w:r w:rsidR="00C773CC">
        <w:rPr>
          <w:sz w:val="26"/>
          <w:szCs w:val="26"/>
        </w:rPr>
        <w:t>ene, na</w:t>
      </w:r>
      <w:r w:rsidR="00722EAA">
        <w:rPr>
          <w:sz w:val="26"/>
          <w:szCs w:val="26"/>
        </w:rPr>
        <w:t>ț</w:t>
      </w:r>
      <w:r w:rsidR="00C773CC">
        <w:rPr>
          <w:sz w:val="26"/>
          <w:szCs w:val="26"/>
        </w:rPr>
        <w:t>ionale și interna</w:t>
      </w:r>
      <w:r w:rsidR="00722EAA">
        <w:rPr>
          <w:sz w:val="26"/>
          <w:szCs w:val="26"/>
        </w:rPr>
        <w:t>ț</w:t>
      </w:r>
      <w:r w:rsidR="00C773CC">
        <w:rPr>
          <w:sz w:val="26"/>
          <w:szCs w:val="26"/>
        </w:rPr>
        <w:t xml:space="preserve">ionale, concretizate în premii și medalii (Olimpiada de Informatică, Olimpiada de Informatică în echipe, Olimpiada de Tehnologia Informației, Olimpiada de Inovație și Creație Digitală, Concursul Național de Robotică școlară NEXTLAB.TECH,. Concursul naţional de creaţie literară "Tinere condeie", Concursul Național de Geografie TERRA – Mica Olimpiadă de Geografie, Olimpiada de argumentare și dezbatere, Olimpiada Naţională de Inovare și Creaţie Digitală Infoeducaţie, PROSOFT@NT, Concursul “Copilaria, zambet și candoare”, </w:t>
      </w:r>
      <w:r w:rsidR="00722EAA">
        <w:rPr>
          <w:sz w:val="26"/>
          <w:szCs w:val="26"/>
        </w:rPr>
        <w:t>Olimpiada</w:t>
      </w:r>
      <w:r w:rsidR="00C773CC">
        <w:rPr>
          <w:sz w:val="26"/>
          <w:szCs w:val="26"/>
        </w:rPr>
        <w:t xml:space="preserve"> "Științele Pământului”</w:t>
      </w:r>
      <w:r w:rsidR="00722EAA">
        <w:rPr>
          <w:sz w:val="26"/>
          <w:szCs w:val="26"/>
        </w:rPr>
        <w:t>, Olimpiada „Științe pentru Juniori”, Concursul Național PHI online.</w:t>
      </w:r>
    </w:p>
    <w:p w:rsidR="00E33043" w:rsidRDefault="00C773CC">
      <w:pPr>
        <w:ind w:left="200" w:firstLine="180"/>
        <w:jc w:val="both"/>
        <w:rPr>
          <w:sz w:val="26"/>
          <w:szCs w:val="26"/>
        </w:rPr>
      </w:pPr>
      <w:r>
        <w:rPr>
          <w:sz w:val="26"/>
          <w:szCs w:val="26"/>
        </w:rPr>
        <w:t>·       atragerea și implicarea elevilor cu aptitudini în grupurile scolare existente la nivel institu</w:t>
      </w:r>
      <w:r w:rsidR="00722AFC">
        <w:rPr>
          <w:sz w:val="26"/>
          <w:szCs w:val="26"/>
        </w:rPr>
        <w:t>ți</w:t>
      </w:r>
      <w:r>
        <w:rPr>
          <w:sz w:val="26"/>
          <w:szCs w:val="26"/>
        </w:rPr>
        <w:t>onal : grupuri de robotic</w:t>
      </w:r>
      <w:r w:rsidR="00722AFC">
        <w:rPr>
          <w:sz w:val="26"/>
          <w:szCs w:val="26"/>
        </w:rPr>
        <w:t>ă</w:t>
      </w:r>
      <w:r>
        <w:rPr>
          <w:sz w:val="26"/>
          <w:szCs w:val="26"/>
        </w:rPr>
        <w:t>, echipe sportive de volei fete și b</w:t>
      </w:r>
      <w:r w:rsidR="00722AFC">
        <w:rPr>
          <w:sz w:val="26"/>
          <w:szCs w:val="26"/>
        </w:rPr>
        <w:t>ă</w:t>
      </w:r>
      <w:r>
        <w:rPr>
          <w:sz w:val="26"/>
          <w:szCs w:val="26"/>
        </w:rPr>
        <w:t>ieti, baschet baie</w:t>
      </w:r>
      <w:r w:rsidR="00722AFC">
        <w:rPr>
          <w:sz w:val="26"/>
          <w:szCs w:val="26"/>
        </w:rPr>
        <w:t>ț</w:t>
      </w:r>
      <w:r>
        <w:rPr>
          <w:sz w:val="26"/>
          <w:szCs w:val="26"/>
        </w:rPr>
        <w:t xml:space="preserve">i, </w:t>
      </w:r>
      <w:r w:rsidR="00722AFC">
        <w:rPr>
          <w:sz w:val="26"/>
          <w:szCs w:val="26"/>
        </w:rPr>
        <w:t>ș</w:t>
      </w:r>
      <w:r>
        <w:rPr>
          <w:sz w:val="26"/>
          <w:szCs w:val="26"/>
        </w:rPr>
        <w:t>ah, cor</w:t>
      </w:r>
      <w:r w:rsidR="00722AFC">
        <w:rPr>
          <w:sz w:val="26"/>
          <w:szCs w:val="26"/>
        </w:rPr>
        <w:t>.</w:t>
      </w:r>
    </w:p>
    <w:p w:rsidR="00E33043" w:rsidRDefault="00C773CC">
      <w:pPr>
        <w:ind w:left="200"/>
        <w:jc w:val="both"/>
        <w:rPr>
          <w:sz w:val="26"/>
          <w:szCs w:val="26"/>
          <w:highlight w:val="white"/>
        </w:rPr>
      </w:pPr>
      <w:r>
        <w:rPr>
          <w:sz w:val="26"/>
          <w:szCs w:val="26"/>
          <w:highlight w:val="white"/>
        </w:rPr>
        <w:t>Echipele de robotic</w:t>
      </w:r>
      <w:r w:rsidR="00722AFC">
        <w:rPr>
          <w:sz w:val="26"/>
          <w:szCs w:val="26"/>
          <w:highlight w:val="white"/>
        </w:rPr>
        <w:t>ă</w:t>
      </w:r>
      <w:r>
        <w:rPr>
          <w:sz w:val="26"/>
          <w:szCs w:val="26"/>
          <w:highlight w:val="white"/>
        </w:rPr>
        <w:t xml:space="preserve"> se remarc</w:t>
      </w:r>
      <w:r w:rsidR="00722AFC">
        <w:rPr>
          <w:sz w:val="26"/>
          <w:szCs w:val="26"/>
          <w:highlight w:val="white"/>
        </w:rPr>
        <w:t>ă</w:t>
      </w:r>
      <w:r>
        <w:rPr>
          <w:sz w:val="26"/>
          <w:szCs w:val="26"/>
          <w:highlight w:val="white"/>
        </w:rPr>
        <w:t xml:space="preserve"> prin faptul c</w:t>
      </w:r>
      <w:r w:rsidR="00722AFC">
        <w:rPr>
          <w:sz w:val="26"/>
          <w:szCs w:val="26"/>
          <w:highlight w:val="white"/>
        </w:rPr>
        <w:t>ă</w:t>
      </w:r>
      <w:r>
        <w:rPr>
          <w:sz w:val="26"/>
          <w:szCs w:val="26"/>
          <w:highlight w:val="white"/>
        </w:rPr>
        <w:t xml:space="preserve"> desfășoară activități extracurriculare de promovare a educației STEM (care încorporează domeniul științei, tehnologiei, ingineriei și a matematicii), de proiectare, construcție și programare de roboți construiți cu ajutorul pieselor comandate sau printate 3D.</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Media de admitere este ridicată, element de tradiţie pentru această unitate de învăţământ;</w:t>
      </w:r>
    </w:p>
    <w:p w:rsidR="00F7235E" w:rsidRPr="00F7235E" w:rsidRDefault="00F7235E" w:rsidP="00F7235E">
      <w:pPr>
        <w:pStyle w:val="ListParagraph"/>
        <w:widowControl w:val="0"/>
        <w:numPr>
          <w:ilvl w:val="0"/>
          <w:numId w:val="9"/>
        </w:numPr>
        <w:autoSpaceDE w:val="0"/>
        <w:autoSpaceDN w:val="0"/>
        <w:adjustRightInd w:val="0"/>
        <w:ind w:hanging="540"/>
        <w:rPr>
          <w:sz w:val="24"/>
          <w:szCs w:val="24"/>
          <w:lang w:val="ro-RO"/>
        </w:rPr>
      </w:pPr>
      <w:r w:rsidRPr="00F7235E">
        <w:rPr>
          <w:sz w:val="24"/>
          <w:szCs w:val="24"/>
          <w:lang w:val="ro-RO"/>
        </w:rPr>
        <w:t>Stabilitate crescută a personalului didactic;</w:t>
      </w:r>
    </w:p>
    <w:p w:rsidR="00F7235E" w:rsidRDefault="00F7235E" w:rsidP="00F7235E">
      <w:pPr>
        <w:ind w:left="200"/>
        <w:jc w:val="both"/>
        <w:rPr>
          <w:sz w:val="26"/>
          <w:szCs w:val="26"/>
          <w:highlight w:val="white"/>
        </w:rPr>
      </w:pPr>
      <w:r w:rsidRPr="004A66AC">
        <w:rPr>
          <w:sz w:val="24"/>
          <w:szCs w:val="24"/>
          <w:lang w:val="ro-RO"/>
        </w:rPr>
        <w:t>Indicator de promovabilitate la bacalaureatul este 100%, absolvenţii regăsindu-se pe piaţa muncii.</w:t>
      </w:r>
    </w:p>
    <w:p w:rsidR="00E33043" w:rsidRDefault="00C773CC">
      <w:pPr>
        <w:ind w:left="200" w:firstLine="180"/>
        <w:jc w:val="both"/>
        <w:rPr>
          <w:sz w:val="26"/>
          <w:szCs w:val="26"/>
        </w:rPr>
      </w:pPr>
      <w:r>
        <w:rPr>
          <w:sz w:val="26"/>
          <w:szCs w:val="26"/>
        </w:rPr>
        <w:t>·       disponibilitatea și implicarea cadrelor didactice cu rol de mentor/</w:t>
      </w:r>
      <w:r w:rsidR="00722AFC">
        <w:rPr>
          <w:sz w:val="26"/>
          <w:szCs w:val="26"/>
        </w:rPr>
        <w:t>ȋ</w:t>
      </w:r>
      <w:r>
        <w:rPr>
          <w:sz w:val="26"/>
          <w:szCs w:val="26"/>
        </w:rPr>
        <w:t>ndrum</w:t>
      </w:r>
      <w:r w:rsidR="00722AFC">
        <w:rPr>
          <w:sz w:val="26"/>
          <w:szCs w:val="26"/>
        </w:rPr>
        <w:t>ă</w:t>
      </w:r>
      <w:r>
        <w:rPr>
          <w:sz w:val="26"/>
          <w:szCs w:val="26"/>
        </w:rPr>
        <w:t>tor în cadrul atelierelor, grupurilor, workshopuri-lor scolare.</w:t>
      </w:r>
    </w:p>
    <w:p w:rsidR="00E33043" w:rsidRPr="00F7235E" w:rsidRDefault="00C773CC" w:rsidP="00F7235E">
      <w:pPr>
        <w:pStyle w:val="ListParagraph"/>
        <w:widowControl w:val="0"/>
        <w:numPr>
          <w:ilvl w:val="0"/>
          <w:numId w:val="9"/>
        </w:numPr>
        <w:autoSpaceDE w:val="0"/>
        <w:autoSpaceDN w:val="0"/>
        <w:adjustRightInd w:val="0"/>
        <w:ind w:hanging="540"/>
        <w:rPr>
          <w:sz w:val="26"/>
          <w:szCs w:val="26"/>
        </w:rPr>
      </w:pPr>
      <w:r w:rsidRPr="00F7235E">
        <w:rPr>
          <w:sz w:val="24"/>
          <w:szCs w:val="24"/>
          <w:lang w:val="ro-RO"/>
        </w:rPr>
        <w:t>inventarierea</w:t>
      </w:r>
      <w:r w:rsidRPr="00F7235E">
        <w:rPr>
          <w:sz w:val="26"/>
          <w:szCs w:val="26"/>
        </w:rPr>
        <w:t xml:space="preserve"> și indosarierea celor dou</w:t>
      </w:r>
      <w:r w:rsidR="00722AFC" w:rsidRPr="00F7235E">
        <w:rPr>
          <w:sz w:val="26"/>
          <w:szCs w:val="26"/>
        </w:rPr>
        <w:t>ă</w:t>
      </w:r>
      <w:r w:rsidRPr="00F7235E">
        <w:rPr>
          <w:sz w:val="26"/>
          <w:szCs w:val="26"/>
        </w:rPr>
        <w:t xml:space="preserve"> arhive ale scolii;</w:t>
      </w:r>
    </w:p>
    <w:p w:rsidR="00E33043" w:rsidRPr="00F7235E" w:rsidRDefault="00C773CC" w:rsidP="00F7235E">
      <w:pPr>
        <w:pStyle w:val="ListParagraph"/>
        <w:widowControl w:val="0"/>
        <w:numPr>
          <w:ilvl w:val="0"/>
          <w:numId w:val="9"/>
        </w:numPr>
        <w:autoSpaceDE w:val="0"/>
        <w:autoSpaceDN w:val="0"/>
        <w:adjustRightInd w:val="0"/>
        <w:ind w:hanging="540"/>
        <w:rPr>
          <w:sz w:val="26"/>
          <w:szCs w:val="26"/>
        </w:rPr>
      </w:pPr>
      <w:r w:rsidRPr="00F7235E">
        <w:rPr>
          <w:sz w:val="24"/>
          <w:szCs w:val="24"/>
          <w:lang w:val="ro-RO"/>
        </w:rPr>
        <w:t>reoganizarea</w:t>
      </w:r>
      <w:r w:rsidRPr="00F7235E">
        <w:rPr>
          <w:sz w:val="26"/>
          <w:szCs w:val="26"/>
        </w:rPr>
        <w:t xml:space="preserve"> comitetului reprezentativ al p</w:t>
      </w:r>
      <w:r w:rsidR="00722AFC" w:rsidRPr="00F7235E">
        <w:rPr>
          <w:sz w:val="26"/>
          <w:szCs w:val="26"/>
        </w:rPr>
        <w:t>ă</w:t>
      </w:r>
      <w:r w:rsidRPr="00F7235E">
        <w:rPr>
          <w:sz w:val="26"/>
          <w:szCs w:val="26"/>
        </w:rPr>
        <w:t>rin</w:t>
      </w:r>
      <w:r w:rsidR="00722AFC" w:rsidRPr="00F7235E">
        <w:rPr>
          <w:sz w:val="26"/>
          <w:szCs w:val="26"/>
        </w:rPr>
        <w:t>ț</w:t>
      </w:r>
      <w:r w:rsidRPr="00F7235E">
        <w:rPr>
          <w:sz w:val="26"/>
          <w:szCs w:val="26"/>
        </w:rPr>
        <w:t>ilor și o mai mare implicare a acestuia.</w:t>
      </w:r>
    </w:p>
    <w:p w:rsidR="00E33043" w:rsidRPr="00F7235E" w:rsidRDefault="00C773CC" w:rsidP="00F7235E">
      <w:pPr>
        <w:pStyle w:val="ListParagraph"/>
        <w:widowControl w:val="0"/>
        <w:numPr>
          <w:ilvl w:val="0"/>
          <w:numId w:val="9"/>
        </w:numPr>
        <w:autoSpaceDE w:val="0"/>
        <w:autoSpaceDN w:val="0"/>
        <w:adjustRightInd w:val="0"/>
        <w:ind w:hanging="540"/>
        <w:rPr>
          <w:sz w:val="26"/>
          <w:szCs w:val="26"/>
        </w:rPr>
      </w:pPr>
      <w:r w:rsidRPr="00F7235E">
        <w:rPr>
          <w:sz w:val="24"/>
          <w:szCs w:val="24"/>
          <w:lang w:val="ro-RO"/>
        </w:rPr>
        <w:t>ob</w:t>
      </w:r>
      <w:r w:rsidR="00F967CE" w:rsidRPr="00F7235E">
        <w:rPr>
          <w:sz w:val="24"/>
          <w:szCs w:val="24"/>
          <w:lang w:val="ro-RO"/>
        </w:rPr>
        <w:t>ț</w:t>
      </w:r>
      <w:r w:rsidRPr="00F7235E">
        <w:rPr>
          <w:sz w:val="24"/>
          <w:szCs w:val="24"/>
          <w:lang w:val="ro-RO"/>
        </w:rPr>
        <w:t>inerea</w:t>
      </w:r>
      <w:r w:rsidRPr="00F7235E">
        <w:rPr>
          <w:sz w:val="26"/>
          <w:szCs w:val="26"/>
        </w:rPr>
        <w:t xml:space="preserve"> autoriz</w:t>
      </w:r>
      <w:r w:rsidR="00F967CE" w:rsidRPr="00F7235E">
        <w:rPr>
          <w:sz w:val="26"/>
          <w:szCs w:val="26"/>
        </w:rPr>
        <w:t>aț</w:t>
      </w:r>
      <w:r w:rsidRPr="00F7235E">
        <w:rPr>
          <w:sz w:val="26"/>
          <w:szCs w:val="26"/>
        </w:rPr>
        <w:t>iilor  sanitare.</w:t>
      </w:r>
    </w:p>
    <w:p w:rsidR="00E33043" w:rsidRDefault="00C773CC">
      <w:pPr>
        <w:jc w:val="both"/>
        <w:rPr>
          <w:sz w:val="26"/>
          <w:szCs w:val="26"/>
          <w:u w:val="single"/>
        </w:rPr>
      </w:pPr>
      <w:r>
        <w:rPr>
          <w:sz w:val="26"/>
          <w:szCs w:val="26"/>
          <w:u w:val="single"/>
        </w:rPr>
        <w:t xml:space="preserve"> </w:t>
      </w:r>
    </w:p>
    <w:p w:rsidR="00E33043" w:rsidRDefault="00C773CC">
      <w:pPr>
        <w:jc w:val="both"/>
        <w:rPr>
          <w:sz w:val="26"/>
          <w:szCs w:val="26"/>
          <w:u w:val="single"/>
        </w:rPr>
      </w:pPr>
      <w:r>
        <w:rPr>
          <w:sz w:val="26"/>
          <w:szCs w:val="26"/>
          <w:u w:val="single"/>
        </w:rPr>
        <w:t xml:space="preserve"> </w:t>
      </w:r>
    </w:p>
    <w:p w:rsidR="00E33043" w:rsidRDefault="00C773CC">
      <w:pPr>
        <w:ind w:left="360"/>
        <w:jc w:val="both"/>
        <w:rPr>
          <w:b/>
          <w:sz w:val="26"/>
          <w:szCs w:val="26"/>
        </w:rPr>
      </w:pPr>
      <w:r>
        <w:rPr>
          <w:b/>
          <w:sz w:val="26"/>
          <w:szCs w:val="26"/>
        </w:rPr>
        <w:t>PUNCTE SLABE</w:t>
      </w:r>
    </w:p>
    <w:p w:rsidR="00E33043" w:rsidRDefault="00C773CC">
      <w:pPr>
        <w:ind w:left="360"/>
        <w:jc w:val="both"/>
        <w:rPr>
          <w:sz w:val="26"/>
          <w:szCs w:val="26"/>
        </w:rPr>
      </w:pPr>
      <w:r>
        <w:rPr>
          <w:sz w:val="26"/>
          <w:szCs w:val="26"/>
        </w:rPr>
        <w:t>1.   Lipsa unei coerenţe în aplicarea reformei în învăţământ la nivel național generate de schimbările dese la nivelulul ministerului, atât a personalului responsabil c</w:t>
      </w:r>
      <w:r w:rsidR="00F967CE">
        <w:rPr>
          <w:sz w:val="26"/>
          <w:szCs w:val="26"/>
        </w:rPr>
        <w:t>â</w:t>
      </w:r>
      <w:r>
        <w:rPr>
          <w:sz w:val="26"/>
          <w:szCs w:val="26"/>
        </w:rPr>
        <w:t>t și a programelor educaționale</w:t>
      </w:r>
    </w:p>
    <w:p w:rsidR="00E33043" w:rsidRDefault="00C773CC">
      <w:pPr>
        <w:ind w:left="360"/>
        <w:jc w:val="both"/>
        <w:rPr>
          <w:sz w:val="26"/>
          <w:szCs w:val="26"/>
        </w:rPr>
      </w:pPr>
      <w:r>
        <w:rPr>
          <w:sz w:val="26"/>
          <w:szCs w:val="26"/>
        </w:rPr>
        <w:t>2.   Neadecvarea metodelor şi tehnicilor de predare/învăţare/evaluare la cerințele revoluției digitale</w:t>
      </w:r>
    </w:p>
    <w:p w:rsidR="00E33043" w:rsidRDefault="00C773CC">
      <w:pPr>
        <w:ind w:left="360"/>
        <w:jc w:val="both"/>
        <w:rPr>
          <w:sz w:val="26"/>
          <w:szCs w:val="26"/>
        </w:rPr>
      </w:pPr>
      <w:r>
        <w:rPr>
          <w:sz w:val="26"/>
          <w:szCs w:val="26"/>
        </w:rPr>
        <w:t>3.   Plecarea unor cadre didactice valoroase în alte sectoare de activitate/ pensionare și intrarea în sistemul de învăţământ a unor cadre didactice lipsite de experiență.</w:t>
      </w:r>
    </w:p>
    <w:p w:rsidR="00677D31" w:rsidRPr="008C5790" w:rsidRDefault="00677D31" w:rsidP="00677D31">
      <w:pPr>
        <w:widowControl w:val="0"/>
        <w:autoSpaceDE w:val="0"/>
        <w:autoSpaceDN w:val="0"/>
        <w:adjustRightInd w:val="0"/>
        <w:ind w:left="360"/>
        <w:rPr>
          <w:sz w:val="24"/>
          <w:szCs w:val="24"/>
          <w:lang w:val="ro-RO"/>
        </w:rPr>
      </w:pPr>
      <w:r>
        <w:rPr>
          <w:sz w:val="24"/>
          <w:szCs w:val="24"/>
          <w:lang w:val="ro-RO"/>
        </w:rPr>
        <w:t xml:space="preserve">4.    </w:t>
      </w:r>
      <w:r w:rsidRPr="008C5790">
        <w:rPr>
          <w:sz w:val="24"/>
          <w:szCs w:val="24"/>
          <w:lang w:val="ro-RO"/>
        </w:rPr>
        <w:t>Rezistenţa unor cadre didactice la promovarea CDŞ - urilor cu conţinuturi</w:t>
      </w:r>
    </w:p>
    <w:p w:rsidR="00677D31" w:rsidRPr="00677D31" w:rsidRDefault="00677D31" w:rsidP="00677D31">
      <w:pPr>
        <w:widowControl w:val="0"/>
        <w:autoSpaceDE w:val="0"/>
        <w:autoSpaceDN w:val="0"/>
        <w:adjustRightInd w:val="0"/>
        <w:ind w:left="360"/>
        <w:rPr>
          <w:sz w:val="24"/>
          <w:szCs w:val="24"/>
          <w:lang w:val="ro-RO"/>
        </w:rPr>
      </w:pPr>
      <w:r w:rsidRPr="00677D31">
        <w:rPr>
          <w:sz w:val="24"/>
          <w:szCs w:val="24"/>
          <w:lang w:val="ro-RO"/>
        </w:rPr>
        <w:t>noi şi programe şcolare proprii;</w:t>
      </w:r>
    </w:p>
    <w:p w:rsidR="00677D31" w:rsidRPr="008C5790" w:rsidRDefault="00677D31" w:rsidP="00677D31">
      <w:pPr>
        <w:widowControl w:val="0"/>
        <w:autoSpaceDE w:val="0"/>
        <w:autoSpaceDN w:val="0"/>
        <w:adjustRightInd w:val="0"/>
        <w:ind w:left="360"/>
        <w:rPr>
          <w:sz w:val="24"/>
          <w:szCs w:val="24"/>
          <w:lang w:val="ro-RO"/>
        </w:rPr>
      </w:pPr>
      <w:r>
        <w:rPr>
          <w:sz w:val="24"/>
          <w:szCs w:val="24"/>
          <w:lang w:val="ro-RO"/>
        </w:rPr>
        <w:t xml:space="preserve">5.    </w:t>
      </w:r>
      <w:r w:rsidRPr="008C5790">
        <w:rPr>
          <w:sz w:val="24"/>
          <w:szCs w:val="24"/>
          <w:lang w:val="ro-RO"/>
        </w:rPr>
        <w:t>Rezistenţa elevilor din ciclul superior la achiziţionarea unor manuale şi</w:t>
      </w:r>
    </w:p>
    <w:p w:rsidR="00677D31" w:rsidRPr="00677D31" w:rsidRDefault="00677D31" w:rsidP="00677D31">
      <w:pPr>
        <w:widowControl w:val="0"/>
        <w:autoSpaceDE w:val="0"/>
        <w:autoSpaceDN w:val="0"/>
        <w:adjustRightInd w:val="0"/>
        <w:ind w:left="360"/>
        <w:rPr>
          <w:sz w:val="24"/>
          <w:szCs w:val="24"/>
          <w:lang w:val="ro-RO"/>
        </w:rPr>
      </w:pPr>
      <w:r w:rsidRPr="00677D31">
        <w:rPr>
          <w:sz w:val="24"/>
          <w:szCs w:val="24"/>
          <w:lang w:val="ro-RO"/>
        </w:rPr>
        <w:t>auxiliare;</w:t>
      </w:r>
    </w:p>
    <w:p w:rsidR="00677D31" w:rsidRPr="00677D31" w:rsidRDefault="00677D31" w:rsidP="00677D31">
      <w:pPr>
        <w:ind w:left="360"/>
        <w:jc w:val="both"/>
        <w:rPr>
          <w:sz w:val="26"/>
          <w:szCs w:val="26"/>
        </w:rPr>
      </w:pPr>
      <w:r>
        <w:rPr>
          <w:sz w:val="24"/>
          <w:szCs w:val="24"/>
          <w:lang w:val="ro-RO"/>
        </w:rPr>
        <w:t xml:space="preserve">6.   </w:t>
      </w:r>
      <w:r w:rsidRPr="00677D31">
        <w:rPr>
          <w:sz w:val="24"/>
          <w:szCs w:val="24"/>
          <w:lang w:val="ro-RO"/>
        </w:rPr>
        <w:t>Programe foarte încărcate.</w:t>
      </w:r>
    </w:p>
    <w:p w:rsidR="00677D31" w:rsidRDefault="00677D31">
      <w:pPr>
        <w:ind w:left="360"/>
        <w:jc w:val="both"/>
        <w:rPr>
          <w:sz w:val="26"/>
          <w:szCs w:val="26"/>
        </w:rPr>
      </w:pPr>
    </w:p>
    <w:p w:rsidR="00E33043" w:rsidRDefault="00677D31">
      <w:pPr>
        <w:ind w:left="360"/>
        <w:jc w:val="both"/>
        <w:rPr>
          <w:sz w:val="26"/>
          <w:szCs w:val="26"/>
        </w:rPr>
      </w:pPr>
      <w:r>
        <w:rPr>
          <w:sz w:val="26"/>
          <w:szCs w:val="26"/>
        </w:rPr>
        <w:lastRenderedPageBreak/>
        <w:t>7</w:t>
      </w:r>
      <w:r w:rsidR="00C773CC">
        <w:rPr>
          <w:sz w:val="26"/>
          <w:szCs w:val="26"/>
        </w:rPr>
        <w:t>.   Resurse financiare insuficiente de la autorităţile locale atât pentru dotarea laboratoarelor care desfășoară activități experimentale, cât și pentru pentru formarea profesională a personalului didactic, didactic auxiliar și nedidactic.</w:t>
      </w:r>
    </w:p>
    <w:p w:rsidR="00E33043" w:rsidRDefault="00E33043">
      <w:pPr>
        <w:jc w:val="both"/>
        <w:rPr>
          <w:sz w:val="26"/>
          <w:szCs w:val="26"/>
          <w:u w:val="single"/>
        </w:rPr>
      </w:pPr>
    </w:p>
    <w:p w:rsidR="00E33043" w:rsidRDefault="00C773CC">
      <w:pPr>
        <w:jc w:val="both"/>
        <w:rPr>
          <w:b/>
          <w:sz w:val="26"/>
          <w:szCs w:val="26"/>
          <w:u w:val="single"/>
        </w:rPr>
      </w:pPr>
      <w:r>
        <w:rPr>
          <w:b/>
          <w:sz w:val="26"/>
          <w:szCs w:val="26"/>
          <w:u w:val="single"/>
        </w:rPr>
        <w:t>Amenintari:</w:t>
      </w:r>
    </w:p>
    <w:p w:rsidR="00E33043" w:rsidRDefault="00F967CE">
      <w:pPr>
        <w:ind w:left="1440" w:hanging="360"/>
        <w:jc w:val="both"/>
        <w:rPr>
          <w:sz w:val="26"/>
          <w:szCs w:val="26"/>
        </w:rPr>
      </w:pPr>
      <w:r>
        <w:rPr>
          <w:sz w:val="26"/>
          <w:szCs w:val="26"/>
        </w:rPr>
        <w:t xml:space="preserve">-     </w:t>
      </w:r>
      <w:r w:rsidR="00C773CC">
        <w:rPr>
          <w:sz w:val="26"/>
          <w:szCs w:val="26"/>
        </w:rPr>
        <w:t xml:space="preserve"> Creșterea absenteismului școlar generat de pierderea interesului pentru activitățile de învățare tradiționale.</w:t>
      </w:r>
    </w:p>
    <w:p w:rsidR="00E33043" w:rsidRDefault="00C773CC">
      <w:pPr>
        <w:ind w:left="1440" w:hanging="360"/>
        <w:jc w:val="both"/>
        <w:rPr>
          <w:sz w:val="26"/>
          <w:szCs w:val="26"/>
        </w:rPr>
      </w:pPr>
      <w:r>
        <w:rPr>
          <w:sz w:val="26"/>
          <w:szCs w:val="26"/>
        </w:rPr>
        <w:t>-          Creșterea fenomenului de cyberbulling și o slabă educație privind riscurile mediului online.</w:t>
      </w:r>
    </w:p>
    <w:p w:rsidR="000D273A" w:rsidRDefault="000D273A">
      <w:pPr>
        <w:ind w:left="1440" w:hanging="360"/>
        <w:jc w:val="both"/>
        <w:rPr>
          <w:sz w:val="26"/>
          <w:szCs w:val="26"/>
        </w:rPr>
      </w:pPr>
    </w:p>
    <w:p w:rsidR="000D273A" w:rsidRDefault="000D273A">
      <w:pPr>
        <w:ind w:left="1440" w:hanging="360"/>
        <w:jc w:val="both"/>
        <w:rPr>
          <w:sz w:val="26"/>
          <w:szCs w:val="26"/>
        </w:rPr>
      </w:pPr>
    </w:p>
    <w:p w:rsidR="00E33043" w:rsidRDefault="00C773CC">
      <w:pPr>
        <w:ind w:firstLine="720"/>
        <w:jc w:val="both"/>
        <w:rPr>
          <w:sz w:val="26"/>
          <w:szCs w:val="26"/>
          <w:u w:val="single"/>
        </w:rPr>
      </w:pPr>
      <w:r>
        <w:rPr>
          <w:sz w:val="26"/>
          <w:szCs w:val="26"/>
          <w:u w:val="single"/>
        </w:rPr>
        <w:t>PROIECTAREA ACTIVITATII DIDACTICE</w:t>
      </w:r>
    </w:p>
    <w:p w:rsidR="00E33043" w:rsidRDefault="00F967CE">
      <w:pPr>
        <w:ind w:firstLine="720"/>
        <w:jc w:val="both"/>
        <w:rPr>
          <w:sz w:val="26"/>
          <w:szCs w:val="26"/>
        </w:rPr>
      </w:pPr>
      <w:r>
        <w:rPr>
          <w:sz w:val="26"/>
          <w:szCs w:val="26"/>
        </w:rPr>
        <w:t>Ȋ</w:t>
      </w:r>
      <w:r w:rsidR="00C773CC">
        <w:rPr>
          <w:sz w:val="26"/>
          <w:szCs w:val="26"/>
        </w:rPr>
        <w:t xml:space="preserve">n anul </w:t>
      </w:r>
      <w:r>
        <w:rPr>
          <w:sz w:val="26"/>
          <w:szCs w:val="26"/>
        </w:rPr>
        <w:t>ș</w:t>
      </w:r>
      <w:r w:rsidR="00C773CC">
        <w:rPr>
          <w:sz w:val="26"/>
          <w:szCs w:val="26"/>
        </w:rPr>
        <w:t>colar 202</w:t>
      </w:r>
      <w:r w:rsidR="000771B7">
        <w:rPr>
          <w:sz w:val="26"/>
          <w:szCs w:val="26"/>
        </w:rPr>
        <w:t>3</w:t>
      </w:r>
      <w:r w:rsidR="00C773CC">
        <w:rPr>
          <w:sz w:val="26"/>
          <w:szCs w:val="26"/>
        </w:rPr>
        <w:t>-202</w:t>
      </w:r>
      <w:r w:rsidR="000771B7">
        <w:rPr>
          <w:sz w:val="26"/>
          <w:szCs w:val="26"/>
        </w:rPr>
        <w:t>4</w:t>
      </w:r>
      <w:r w:rsidR="00C773CC">
        <w:rPr>
          <w:sz w:val="26"/>
          <w:szCs w:val="26"/>
        </w:rPr>
        <w:t>, proiectarea demersului didactic s-a realizat pe baza unor modele care reflectă specificitatea ciclurilor: gimnazial, inferior și superior al liceului și al fiecarei discipline.</w:t>
      </w:r>
    </w:p>
    <w:p w:rsidR="00E33043" w:rsidRDefault="00F967CE">
      <w:pPr>
        <w:ind w:firstLine="720"/>
        <w:jc w:val="both"/>
        <w:rPr>
          <w:sz w:val="26"/>
          <w:szCs w:val="26"/>
        </w:rPr>
      </w:pPr>
      <w:r>
        <w:rPr>
          <w:sz w:val="26"/>
          <w:szCs w:val="26"/>
        </w:rPr>
        <w:t>Ȋ</w:t>
      </w:r>
      <w:r w:rsidR="00C773CC">
        <w:rPr>
          <w:sz w:val="26"/>
          <w:szCs w:val="26"/>
        </w:rPr>
        <w:t>n toate catedrele, baza de lucru a fost constituit</w:t>
      </w:r>
      <w:r>
        <w:rPr>
          <w:sz w:val="26"/>
          <w:szCs w:val="26"/>
        </w:rPr>
        <w:t>ă</w:t>
      </w:r>
      <w:r w:rsidR="00C773CC">
        <w:rPr>
          <w:sz w:val="26"/>
          <w:szCs w:val="26"/>
        </w:rPr>
        <w:t xml:space="preserve"> de planurile de activitate și planific</w:t>
      </w:r>
      <w:r>
        <w:rPr>
          <w:sz w:val="26"/>
          <w:szCs w:val="26"/>
        </w:rPr>
        <w:t>ă</w:t>
      </w:r>
      <w:r w:rsidR="00C773CC">
        <w:rPr>
          <w:sz w:val="26"/>
          <w:szCs w:val="26"/>
        </w:rPr>
        <w:t>rile personale ale profesorilor.</w:t>
      </w:r>
    </w:p>
    <w:p w:rsidR="00E33043" w:rsidRDefault="00C773CC">
      <w:pPr>
        <w:ind w:firstLine="720"/>
        <w:jc w:val="both"/>
        <w:rPr>
          <w:sz w:val="26"/>
          <w:szCs w:val="26"/>
        </w:rPr>
      </w:pPr>
      <w:r>
        <w:rPr>
          <w:sz w:val="26"/>
          <w:szCs w:val="26"/>
        </w:rPr>
        <w:t>Apreciem ca au existat preocup</w:t>
      </w:r>
      <w:r w:rsidR="00F967CE">
        <w:rPr>
          <w:sz w:val="26"/>
          <w:szCs w:val="26"/>
        </w:rPr>
        <w:t>ă</w:t>
      </w:r>
      <w:r>
        <w:rPr>
          <w:sz w:val="26"/>
          <w:szCs w:val="26"/>
        </w:rPr>
        <w:t>ri, la nivelul catedrelor, pentru armonizarea planific</w:t>
      </w:r>
      <w:r w:rsidR="00F967CE">
        <w:rPr>
          <w:sz w:val="26"/>
          <w:szCs w:val="26"/>
        </w:rPr>
        <w:t>ă</w:t>
      </w:r>
      <w:r>
        <w:rPr>
          <w:sz w:val="26"/>
          <w:szCs w:val="26"/>
        </w:rPr>
        <w:t>rilor calendaristice, luându-se în considerare competentele generale și cele specifice, unit</w:t>
      </w:r>
      <w:r w:rsidR="00F967CE">
        <w:rPr>
          <w:sz w:val="26"/>
          <w:szCs w:val="26"/>
        </w:rPr>
        <w:t>ăț</w:t>
      </w:r>
      <w:r>
        <w:rPr>
          <w:sz w:val="26"/>
          <w:szCs w:val="26"/>
        </w:rPr>
        <w:t>ile de con</w:t>
      </w:r>
      <w:r w:rsidR="00F967CE">
        <w:rPr>
          <w:sz w:val="26"/>
          <w:szCs w:val="26"/>
        </w:rPr>
        <w:t>ț</w:t>
      </w:r>
      <w:r>
        <w:rPr>
          <w:sz w:val="26"/>
          <w:szCs w:val="26"/>
        </w:rPr>
        <w:t xml:space="preserve">inut, valorile și atitudinile </w:t>
      </w:r>
      <w:r w:rsidR="00F967CE">
        <w:rPr>
          <w:sz w:val="26"/>
          <w:szCs w:val="26"/>
        </w:rPr>
        <w:t>ț</w:t>
      </w:r>
      <w:r>
        <w:rPr>
          <w:sz w:val="26"/>
          <w:szCs w:val="26"/>
        </w:rPr>
        <w:t xml:space="preserve">intite, prescrise de programele </w:t>
      </w:r>
      <w:r w:rsidR="00F967CE">
        <w:rPr>
          <w:sz w:val="26"/>
          <w:szCs w:val="26"/>
        </w:rPr>
        <w:t>ș</w:t>
      </w:r>
      <w:r>
        <w:rPr>
          <w:sz w:val="26"/>
          <w:szCs w:val="26"/>
        </w:rPr>
        <w:t>colare.</w:t>
      </w:r>
      <w:r w:rsidR="00F967CE">
        <w:rPr>
          <w:sz w:val="26"/>
          <w:szCs w:val="26"/>
        </w:rPr>
        <w:t xml:space="preserve"> </w:t>
      </w:r>
      <w:r>
        <w:rPr>
          <w:sz w:val="26"/>
          <w:szCs w:val="26"/>
        </w:rPr>
        <w:t>Apreciem, de asemenea, c</w:t>
      </w:r>
      <w:r w:rsidR="00F967CE">
        <w:rPr>
          <w:sz w:val="26"/>
          <w:szCs w:val="26"/>
        </w:rPr>
        <w:t>ă</w:t>
      </w:r>
      <w:r>
        <w:rPr>
          <w:sz w:val="26"/>
          <w:szCs w:val="26"/>
        </w:rPr>
        <w:t xml:space="preserve"> la majoritatea obiectelor de studiu, s-au aplicat teste in</w:t>
      </w:r>
      <w:r w:rsidR="00F967CE">
        <w:rPr>
          <w:sz w:val="26"/>
          <w:szCs w:val="26"/>
        </w:rPr>
        <w:t>iț</w:t>
      </w:r>
      <w:r>
        <w:rPr>
          <w:sz w:val="26"/>
          <w:szCs w:val="26"/>
        </w:rPr>
        <w:t xml:space="preserve">iale pentru clasele de </w:t>
      </w:r>
      <w:r w:rsidR="00F967CE">
        <w:rPr>
          <w:sz w:val="26"/>
          <w:szCs w:val="26"/>
        </w:rPr>
        <w:t>ȋ</w:t>
      </w:r>
      <w:r>
        <w:rPr>
          <w:sz w:val="26"/>
          <w:szCs w:val="26"/>
        </w:rPr>
        <w:t>nceput de ciclu, s-au stabilit corect obiectivele și strategiile didactice și s-au ales cu aten</w:t>
      </w:r>
      <w:r w:rsidR="00F967CE">
        <w:rPr>
          <w:sz w:val="26"/>
          <w:szCs w:val="26"/>
        </w:rPr>
        <w:t>ț</w:t>
      </w:r>
      <w:r>
        <w:rPr>
          <w:sz w:val="26"/>
          <w:szCs w:val="26"/>
        </w:rPr>
        <w:t xml:space="preserve">ie manualele </w:t>
      </w:r>
      <w:r w:rsidR="00F967CE">
        <w:rPr>
          <w:sz w:val="26"/>
          <w:szCs w:val="26"/>
        </w:rPr>
        <w:t>ș</w:t>
      </w:r>
      <w:r>
        <w:rPr>
          <w:sz w:val="26"/>
          <w:szCs w:val="26"/>
        </w:rPr>
        <w:t>colare.</w:t>
      </w:r>
    </w:p>
    <w:p w:rsidR="00E33043" w:rsidRDefault="00C773CC">
      <w:pPr>
        <w:ind w:firstLine="720"/>
        <w:jc w:val="both"/>
        <w:rPr>
          <w:sz w:val="26"/>
          <w:szCs w:val="26"/>
        </w:rPr>
      </w:pPr>
      <w:r>
        <w:rPr>
          <w:sz w:val="26"/>
          <w:szCs w:val="26"/>
        </w:rPr>
        <w:t>Conceptul de unitate de învăţare a fost mai bine aplicat de profesori ceea ce a condus, în cele din urm</w:t>
      </w:r>
      <w:r w:rsidR="00F967CE">
        <w:rPr>
          <w:sz w:val="26"/>
          <w:szCs w:val="26"/>
        </w:rPr>
        <w:t>ă</w:t>
      </w:r>
      <w:r>
        <w:rPr>
          <w:sz w:val="26"/>
          <w:szCs w:val="26"/>
        </w:rPr>
        <w:t>, la demersuri didactice personalizate care au permis transcrierea continuturilor în sarcini de invatare usor de urmarit și evaluat pe baza de standarde de performanta.</w:t>
      </w:r>
    </w:p>
    <w:p w:rsidR="00E33043" w:rsidRDefault="00C773CC" w:rsidP="0065736D">
      <w:pPr>
        <w:ind w:firstLine="720"/>
        <w:jc w:val="both"/>
        <w:rPr>
          <w:sz w:val="24"/>
          <w:szCs w:val="24"/>
        </w:rPr>
      </w:pPr>
      <w:r>
        <w:rPr>
          <w:sz w:val="24"/>
          <w:szCs w:val="24"/>
        </w:rPr>
        <w:t xml:space="preserve"> Statistica rezultatelor la examenul na</w:t>
      </w:r>
      <w:r w:rsidR="002E5894">
        <w:rPr>
          <w:sz w:val="24"/>
          <w:szCs w:val="24"/>
        </w:rPr>
        <w:t>ț</w:t>
      </w:r>
      <w:r>
        <w:rPr>
          <w:sz w:val="24"/>
          <w:szCs w:val="24"/>
        </w:rPr>
        <w:t>ional de evaluare naţională , an scolar 202</w:t>
      </w:r>
      <w:r w:rsidR="000771B7">
        <w:rPr>
          <w:sz w:val="24"/>
          <w:szCs w:val="24"/>
        </w:rPr>
        <w:t>3</w:t>
      </w:r>
      <w:r>
        <w:rPr>
          <w:sz w:val="24"/>
          <w:szCs w:val="24"/>
        </w:rPr>
        <w:t>-202</w:t>
      </w:r>
      <w:r w:rsidR="000771B7">
        <w:rPr>
          <w:sz w:val="24"/>
          <w:szCs w:val="24"/>
        </w:rPr>
        <w:t>4</w:t>
      </w:r>
      <w:r>
        <w:rPr>
          <w:sz w:val="24"/>
          <w:szCs w:val="24"/>
        </w:rPr>
        <w:t xml:space="preserve"> la cele dou</w:t>
      </w:r>
      <w:r w:rsidR="002E5894">
        <w:rPr>
          <w:sz w:val="24"/>
          <w:szCs w:val="24"/>
        </w:rPr>
        <w:t>ă</w:t>
      </w:r>
      <w:r>
        <w:rPr>
          <w:sz w:val="24"/>
          <w:szCs w:val="24"/>
        </w:rPr>
        <w:t xml:space="preserve"> probe scrise este următoarea:</w:t>
      </w:r>
    </w:p>
    <w:p w:rsidR="00457CB8" w:rsidRDefault="00C773CC" w:rsidP="005C6021">
      <w:pPr>
        <w:ind w:left="720"/>
        <w:jc w:val="both"/>
        <w:rPr>
          <w:sz w:val="30"/>
          <w:szCs w:val="30"/>
        </w:rPr>
      </w:pPr>
      <w:r>
        <w:rPr>
          <w:sz w:val="30"/>
          <w:szCs w:val="30"/>
        </w:rPr>
        <w:t xml:space="preserve">  </w:t>
      </w:r>
    </w:p>
    <w:tbl>
      <w:tblPr>
        <w:tblW w:w="9757" w:type="dxa"/>
        <w:tblLook w:val="04A0" w:firstRow="1" w:lastRow="0" w:firstColumn="1" w:lastColumn="0" w:noHBand="0" w:noVBand="1"/>
      </w:tblPr>
      <w:tblGrid>
        <w:gridCol w:w="1345"/>
        <w:gridCol w:w="1017"/>
        <w:gridCol w:w="939"/>
        <w:gridCol w:w="896"/>
        <w:gridCol w:w="912"/>
        <w:gridCol w:w="912"/>
        <w:gridCol w:w="912"/>
        <w:gridCol w:w="912"/>
        <w:gridCol w:w="895"/>
        <w:gridCol w:w="1017"/>
      </w:tblGrid>
      <w:tr w:rsidR="00457CB8" w:rsidRPr="00457CB8" w:rsidTr="00457CB8">
        <w:trPr>
          <w:trHeight w:val="300"/>
        </w:trPr>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CB8" w:rsidRPr="00457CB8" w:rsidRDefault="00457CB8" w:rsidP="00457CB8">
            <w:pPr>
              <w:jc w:val="center"/>
              <w:rPr>
                <w:b/>
                <w:bCs/>
                <w:color w:val="538DD5"/>
                <w:lang w:val="en-US"/>
              </w:rPr>
            </w:pPr>
            <w:r w:rsidRPr="00457CB8">
              <w:rPr>
                <w:b/>
                <w:bCs/>
                <w:color w:val="538DD5"/>
                <w:lang w:val="en-US"/>
              </w:rPr>
              <w:t> </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CB8" w:rsidRPr="00457CB8" w:rsidRDefault="00457CB8" w:rsidP="00457CB8">
            <w:pPr>
              <w:jc w:val="center"/>
              <w:rPr>
                <w:b/>
                <w:bCs/>
                <w:color w:val="000000"/>
                <w:lang w:val="en-US"/>
              </w:rPr>
            </w:pPr>
            <w:r w:rsidRPr="00457CB8">
              <w:rPr>
                <w:b/>
                <w:bCs/>
                <w:color w:val="000000"/>
                <w:lang w:val="en-US"/>
              </w:rPr>
              <w:t xml:space="preserve">Total </w:t>
            </w:r>
            <w:proofErr w:type="spellStart"/>
            <w:r w:rsidRPr="00457CB8">
              <w:rPr>
                <w:b/>
                <w:bCs/>
                <w:color w:val="000000"/>
                <w:lang w:val="en-US"/>
              </w:rPr>
              <w:t>candidați</w:t>
            </w:r>
            <w:proofErr w:type="spellEnd"/>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CB8" w:rsidRPr="00457CB8" w:rsidRDefault="00457CB8" w:rsidP="00457CB8">
            <w:pPr>
              <w:jc w:val="center"/>
              <w:rPr>
                <w:b/>
                <w:bCs/>
                <w:color w:val="000000"/>
                <w:lang w:val="en-US"/>
              </w:rPr>
            </w:pPr>
            <w:r w:rsidRPr="00457CB8">
              <w:rPr>
                <w:b/>
                <w:bCs/>
                <w:color w:val="000000"/>
                <w:lang w:val="en-US"/>
              </w:rPr>
              <w:t xml:space="preserve">Total </w:t>
            </w:r>
            <w:proofErr w:type="spellStart"/>
            <w:r w:rsidRPr="00457CB8">
              <w:rPr>
                <w:b/>
                <w:bCs/>
                <w:color w:val="000000"/>
                <w:lang w:val="en-US"/>
              </w:rPr>
              <w:t>admiși</w:t>
            </w:r>
            <w:proofErr w:type="spellEnd"/>
            <w:r w:rsidRPr="00457CB8">
              <w:rPr>
                <w:b/>
                <w:bCs/>
                <w:color w:val="000000"/>
                <w:lang w:val="en-US"/>
              </w:rPr>
              <w:t xml:space="preserve"> </w:t>
            </w:r>
          </w:p>
        </w:tc>
        <w:tc>
          <w:tcPr>
            <w:tcW w:w="5439" w:type="dxa"/>
            <w:gridSpan w:val="6"/>
            <w:tcBorders>
              <w:top w:val="single" w:sz="4" w:space="0" w:color="auto"/>
              <w:left w:val="nil"/>
              <w:bottom w:val="nil"/>
              <w:right w:val="single" w:sz="4" w:space="0" w:color="000000"/>
            </w:tcBorders>
            <w:shd w:val="clear" w:color="auto" w:fill="auto"/>
            <w:vAlign w:val="bottom"/>
            <w:hideMark/>
          </w:tcPr>
          <w:p w:rsidR="00457CB8" w:rsidRPr="00457CB8" w:rsidRDefault="00457CB8" w:rsidP="00457CB8">
            <w:pPr>
              <w:jc w:val="center"/>
              <w:rPr>
                <w:b/>
                <w:bCs/>
                <w:color w:val="000000"/>
                <w:lang w:val="en-US"/>
              </w:rPr>
            </w:pPr>
            <w:proofErr w:type="spellStart"/>
            <w:r w:rsidRPr="00457CB8">
              <w:rPr>
                <w:b/>
                <w:bCs/>
                <w:color w:val="000000"/>
                <w:lang w:val="en-US"/>
              </w:rPr>
              <w:t>Număr</w:t>
            </w:r>
            <w:proofErr w:type="spellEnd"/>
            <w:r w:rsidRPr="00457CB8">
              <w:rPr>
                <w:b/>
                <w:bCs/>
                <w:color w:val="000000"/>
                <w:lang w:val="en-US"/>
              </w:rPr>
              <w:t xml:space="preserve"> </w:t>
            </w:r>
            <w:proofErr w:type="spellStart"/>
            <w:r w:rsidRPr="00457CB8">
              <w:rPr>
                <w:b/>
                <w:bCs/>
                <w:color w:val="000000"/>
                <w:lang w:val="en-US"/>
              </w:rPr>
              <w:t>candidați</w:t>
            </w:r>
            <w:proofErr w:type="spellEnd"/>
            <w:r w:rsidRPr="00457CB8">
              <w:rPr>
                <w:b/>
                <w:bCs/>
                <w:color w:val="000000"/>
                <w:lang w:val="en-US"/>
              </w:rPr>
              <w:t xml:space="preserve"> </w:t>
            </w:r>
            <w:proofErr w:type="spellStart"/>
            <w:r w:rsidRPr="00457CB8">
              <w:rPr>
                <w:b/>
                <w:bCs/>
                <w:color w:val="000000"/>
                <w:lang w:val="en-US"/>
              </w:rPr>
              <w:t>admiși</w:t>
            </w:r>
            <w:proofErr w:type="spellEnd"/>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CB8" w:rsidRPr="00457CB8" w:rsidRDefault="00457CB8" w:rsidP="00457CB8">
            <w:pPr>
              <w:jc w:val="center"/>
              <w:rPr>
                <w:b/>
                <w:bCs/>
                <w:color w:val="000000"/>
                <w:lang w:val="en-US"/>
              </w:rPr>
            </w:pPr>
            <w:proofErr w:type="spellStart"/>
            <w:r w:rsidRPr="00457CB8">
              <w:rPr>
                <w:b/>
                <w:bCs/>
                <w:color w:val="000000"/>
                <w:lang w:val="en-US"/>
              </w:rPr>
              <w:t>Număr</w:t>
            </w:r>
            <w:proofErr w:type="spellEnd"/>
            <w:r w:rsidRPr="00457CB8">
              <w:rPr>
                <w:b/>
                <w:bCs/>
                <w:color w:val="000000"/>
                <w:lang w:val="en-US"/>
              </w:rPr>
              <w:t xml:space="preserve"> </w:t>
            </w:r>
            <w:proofErr w:type="spellStart"/>
            <w:r w:rsidRPr="00457CB8">
              <w:rPr>
                <w:b/>
                <w:bCs/>
                <w:color w:val="000000"/>
                <w:lang w:val="en-US"/>
              </w:rPr>
              <w:t>candidați</w:t>
            </w:r>
            <w:proofErr w:type="spellEnd"/>
            <w:r w:rsidRPr="00457CB8">
              <w:rPr>
                <w:b/>
                <w:bCs/>
                <w:color w:val="000000"/>
                <w:lang w:val="en-US"/>
              </w:rPr>
              <w:t xml:space="preserve"> </w:t>
            </w:r>
            <w:proofErr w:type="spellStart"/>
            <w:r w:rsidRPr="00457CB8">
              <w:rPr>
                <w:b/>
                <w:bCs/>
                <w:color w:val="000000"/>
                <w:lang w:val="en-US"/>
              </w:rPr>
              <w:t>respinși</w:t>
            </w:r>
            <w:proofErr w:type="spellEnd"/>
          </w:p>
        </w:tc>
      </w:tr>
      <w:tr w:rsidR="00457CB8" w:rsidRPr="00457CB8" w:rsidTr="00457CB8">
        <w:trPr>
          <w:trHeight w:val="465"/>
        </w:trPr>
        <w:tc>
          <w:tcPr>
            <w:tcW w:w="1345" w:type="dxa"/>
            <w:vMerge/>
            <w:tcBorders>
              <w:top w:val="single" w:sz="4" w:space="0" w:color="auto"/>
              <w:left w:val="single" w:sz="4" w:space="0" w:color="auto"/>
              <w:bottom w:val="single" w:sz="4" w:space="0" w:color="auto"/>
              <w:right w:val="single" w:sz="4" w:space="0" w:color="auto"/>
            </w:tcBorders>
            <w:vAlign w:val="center"/>
            <w:hideMark/>
          </w:tcPr>
          <w:p w:rsidR="00457CB8" w:rsidRPr="00457CB8" w:rsidRDefault="00457CB8" w:rsidP="00457CB8">
            <w:pPr>
              <w:rPr>
                <w:b/>
                <w:bCs/>
                <w:color w:val="538DD5"/>
                <w:lang w:val="en-US"/>
              </w:rPr>
            </w:pPr>
          </w:p>
        </w:tc>
        <w:tc>
          <w:tcPr>
            <w:tcW w:w="1017" w:type="dxa"/>
            <w:vMerge/>
            <w:tcBorders>
              <w:top w:val="single" w:sz="4" w:space="0" w:color="auto"/>
              <w:left w:val="single" w:sz="4" w:space="0" w:color="auto"/>
              <w:bottom w:val="single" w:sz="4" w:space="0" w:color="000000"/>
              <w:right w:val="single" w:sz="4" w:space="0" w:color="auto"/>
            </w:tcBorders>
            <w:vAlign w:val="center"/>
            <w:hideMark/>
          </w:tcPr>
          <w:p w:rsidR="00457CB8" w:rsidRPr="00457CB8" w:rsidRDefault="00457CB8" w:rsidP="00457CB8">
            <w:pPr>
              <w:rPr>
                <w:b/>
                <w:bCs/>
                <w:color w:val="000000"/>
                <w:lang w:val="en-US"/>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457CB8" w:rsidRPr="00457CB8" w:rsidRDefault="00457CB8" w:rsidP="00457CB8">
            <w:pPr>
              <w:rPr>
                <w:b/>
                <w:bCs/>
                <w:color w:val="000000"/>
                <w:lang w:val="en-US"/>
              </w:rPr>
            </w:pP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color w:val="000000"/>
                <w:lang w:val="en-US"/>
              </w:rPr>
            </w:pPr>
            <w:r w:rsidRPr="00457CB8">
              <w:rPr>
                <w:color w:val="000000"/>
                <w:lang w:val="en-US"/>
              </w:rPr>
              <w:t>&lt;5</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color w:val="000000"/>
                <w:lang w:val="en-US"/>
              </w:rPr>
            </w:pPr>
            <w:r w:rsidRPr="00457CB8">
              <w:rPr>
                <w:color w:val="000000"/>
                <w:lang w:val="en-US"/>
              </w:rPr>
              <w:t>5-5,99</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color w:val="000000"/>
                <w:lang w:val="en-US"/>
              </w:rPr>
            </w:pPr>
            <w:r w:rsidRPr="00457CB8">
              <w:rPr>
                <w:color w:val="000000"/>
                <w:lang w:val="en-US"/>
              </w:rPr>
              <w:t>6-6,99</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color w:val="000000"/>
                <w:lang w:val="en-US"/>
              </w:rPr>
            </w:pPr>
            <w:r w:rsidRPr="00457CB8">
              <w:rPr>
                <w:color w:val="000000"/>
                <w:lang w:val="en-US"/>
              </w:rPr>
              <w:t>7-7,99</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color w:val="000000"/>
                <w:lang w:val="en-US"/>
              </w:rPr>
            </w:pPr>
            <w:r w:rsidRPr="00457CB8">
              <w:rPr>
                <w:color w:val="000000"/>
                <w:lang w:val="en-US"/>
              </w:rPr>
              <w:t>8-8,99</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color w:val="000000"/>
                <w:lang w:val="en-US"/>
              </w:rPr>
            </w:pPr>
            <w:r w:rsidRPr="00457CB8">
              <w:rPr>
                <w:color w:val="000000"/>
                <w:lang w:val="en-US"/>
              </w:rPr>
              <w:t>9 - 10</w:t>
            </w:r>
          </w:p>
        </w:tc>
        <w:tc>
          <w:tcPr>
            <w:tcW w:w="1017" w:type="dxa"/>
            <w:vMerge/>
            <w:tcBorders>
              <w:top w:val="single" w:sz="4" w:space="0" w:color="auto"/>
              <w:left w:val="single" w:sz="4" w:space="0" w:color="auto"/>
              <w:bottom w:val="single" w:sz="4" w:space="0" w:color="000000"/>
              <w:right w:val="single" w:sz="4" w:space="0" w:color="auto"/>
            </w:tcBorders>
            <w:vAlign w:val="center"/>
            <w:hideMark/>
          </w:tcPr>
          <w:p w:rsidR="00457CB8" w:rsidRPr="00457CB8" w:rsidRDefault="00457CB8" w:rsidP="00457CB8">
            <w:pPr>
              <w:rPr>
                <w:b/>
                <w:bCs/>
                <w:color w:val="000000"/>
                <w:lang w:val="en-US"/>
              </w:rPr>
            </w:pPr>
          </w:p>
        </w:tc>
      </w:tr>
      <w:tr w:rsidR="00457CB8" w:rsidRPr="00457CB8" w:rsidTr="00457CB8">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457CB8" w:rsidRPr="00457CB8" w:rsidRDefault="00457CB8" w:rsidP="00457CB8">
            <w:pPr>
              <w:rPr>
                <w:color w:val="000000"/>
                <w:lang w:val="en-US"/>
              </w:rPr>
            </w:pPr>
            <w:r w:rsidRPr="00457CB8">
              <w:rPr>
                <w:color w:val="000000"/>
                <w:lang w:val="en-US"/>
              </w:rPr>
              <w:t xml:space="preserve">Media de </w:t>
            </w:r>
            <w:proofErr w:type="spellStart"/>
            <w:r w:rsidRPr="00457CB8">
              <w:rPr>
                <w:color w:val="000000"/>
                <w:lang w:val="en-US"/>
              </w:rPr>
              <w:t>admitere</w:t>
            </w:r>
            <w:proofErr w:type="spellEnd"/>
          </w:p>
        </w:tc>
        <w:tc>
          <w:tcPr>
            <w:tcW w:w="1017"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right"/>
              <w:rPr>
                <w:color w:val="000000"/>
                <w:lang w:val="en-US"/>
              </w:rPr>
            </w:pPr>
            <w:r w:rsidRPr="00457CB8">
              <w:rPr>
                <w:color w:val="000000"/>
                <w:lang w:val="en-US"/>
              </w:rPr>
              <w:t>86</w:t>
            </w:r>
          </w:p>
        </w:tc>
        <w:tc>
          <w:tcPr>
            <w:tcW w:w="939"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right"/>
              <w:rPr>
                <w:color w:val="00B050"/>
                <w:lang w:val="en-US"/>
              </w:rPr>
            </w:pPr>
            <w:r w:rsidRPr="00457CB8">
              <w:rPr>
                <w:color w:val="00B050"/>
                <w:lang w:val="en-US"/>
              </w:rPr>
              <w:t>86</w:t>
            </w:r>
          </w:p>
        </w:tc>
        <w:tc>
          <w:tcPr>
            <w:tcW w:w="896"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6</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26</w:t>
            </w:r>
          </w:p>
        </w:tc>
        <w:tc>
          <w:tcPr>
            <w:tcW w:w="895"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54</w:t>
            </w:r>
          </w:p>
        </w:tc>
        <w:tc>
          <w:tcPr>
            <w:tcW w:w="1017"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FF0000"/>
                <w:lang w:val="en-US"/>
              </w:rPr>
            </w:pPr>
            <w:r w:rsidRPr="00457CB8">
              <w:rPr>
                <w:color w:val="FF0000"/>
                <w:lang w:val="en-US"/>
              </w:rPr>
              <w:t>0</w:t>
            </w:r>
          </w:p>
        </w:tc>
      </w:tr>
      <w:tr w:rsidR="00457CB8" w:rsidRPr="00457CB8" w:rsidTr="00457CB8">
        <w:trPr>
          <w:trHeight w:val="300"/>
        </w:trPr>
        <w:tc>
          <w:tcPr>
            <w:tcW w:w="1345" w:type="dxa"/>
            <w:tcBorders>
              <w:top w:val="nil"/>
              <w:left w:val="single" w:sz="4" w:space="0" w:color="auto"/>
              <w:bottom w:val="single" w:sz="4" w:space="0" w:color="auto"/>
              <w:right w:val="single" w:sz="4" w:space="0" w:color="auto"/>
            </w:tcBorders>
            <w:shd w:val="clear" w:color="auto" w:fill="auto"/>
            <w:vAlign w:val="bottom"/>
            <w:hideMark/>
          </w:tcPr>
          <w:p w:rsidR="00457CB8" w:rsidRPr="00457CB8" w:rsidRDefault="00457CB8" w:rsidP="00457CB8">
            <w:pPr>
              <w:rPr>
                <w:color w:val="000000"/>
                <w:lang w:val="en-US"/>
              </w:rPr>
            </w:pPr>
            <w:proofErr w:type="spellStart"/>
            <w:r w:rsidRPr="00457CB8">
              <w:rPr>
                <w:color w:val="000000"/>
                <w:lang w:val="en-US"/>
              </w:rPr>
              <w:t>Matematică</w:t>
            </w:r>
            <w:proofErr w:type="spellEnd"/>
            <w:r w:rsidRPr="00457CB8">
              <w:rPr>
                <w:color w:val="000000"/>
                <w:lang w:val="en-US"/>
              </w:rPr>
              <w:t xml:space="preserve"> </w:t>
            </w:r>
          </w:p>
        </w:tc>
        <w:tc>
          <w:tcPr>
            <w:tcW w:w="1017"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right"/>
              <w:rPr>
                <w:color w:val="000000"/>
                <w:lang w:val="en-US"/>
              </w:rPr>
            </w:pPr>
            <w:r w:rsidRPr="00457CB8">
              <w:rPr>
                <w:color w:val="000000"/>
                <w:lang w:val="en-US"/>
              </w:rPr>
              <w:t>86</w:t>
            </w:r>
          </w:p>
        </w:tc>
        <w:tc>
          <w:tcPr>
            <w:tcW w:w="939"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right"/>
              <w:rPr>
                <w:color w:val="00B050"/>
                <w:lang w:val="en-US"/>
              </w:rPr>
            </w:pPr>
            <w:r w:rsidRPr="00457CB8">
              <w:rPr>
                <w:color w:val="00B050"/>
                <w:lang w:val="en-US"/>
              </w:rPr>
              <w:t>86</w:t>
            </w:r>
          </w:p>
        </w:tc>
        <w:tc>
          <w:tcPr>
            <w:tcW w:w="896"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2</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9</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27</w:t>
            </w:r>
          </w:p>
        </w:tc>
        <w:tc>
          <w:tcPr>
            <w:tcW w:w="895"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48</w:t>
            </w:r>
          </w:p>
        </w:tc>
        <w:tc>
          <w:tcPr>
            <w:tcW w:w="1017"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FF0000"/>
                <w:lang w:val="en-US"/>
              </w:rPr>
            </w:pPr>
            <w:r w:rsidRPr="00457CB8">
              <w:rPr>
                <w:color w:val="FF0000"/>
                <w:lang w:val="en-US"/>
              </w:rPr>
              <w:t>0</w:t>
            </w:r>
          </w:p>
        </w:tc>
      </w:tr>
      <w:tr w:rsidR="00457CB8" w:rsidRPr="00457CB8" w:rsidTr="00457CB8">
        <w:trPr>
          <w:trHeight w:val="300"/>
        </w:trPr>
        <w:tc>
          <w:tcPr>
            <w:tcW w:w="1345" w:type="dxa"/>
            <w:tcBorders>
              <w:top w:val="nil"/>
              <w:left w:val="single" w:sz="4" w:space="0" w:color="auto"/>
              <w:bottom w:val="single" w:sz="4" w:space="0" w:color="auto"/>
              <w:right w:val="single" w:sz="4" w:space="0" w:color="auto"/>
            </w:tcBorders>
            <w:shd w:val="clear" w:color="auto" w:fill="auto"/>
            <w:vAlign w:val="bottom"/>
            <w:hideMark/>
          </w:tcPr>
          <w:p w:rsidR="00457CB8" w:rsidRPr="00457CB8" w:rsidRDefault="00457CB8" w:rsidP="00457CB8">
            <w:pPr>
              <w:rPr>
                <w:color w:val="000000"/>
                <w:lang w:val="en-US"/>
              </w:rPr>
            </w:pPr>
            <w:r w:rsidRPr="00457CB8">
              <w:rPr>
                <w:color w:val="000000"/>
                <w:lang w:val="en-US"/>
              </w:rPr>
              <w:t xml:space="preserve">Limba </w:t>
            </w:r>
            <w:proofErr w:type="spellStart"/>
            <w:r w:rsidRPr="00457CB8">
              <w:rPr>
                <w:color w:val="000000"/>
                <w:lang w:val="en-US"/>
              </w:rPr>
              <w:t>română</w:t>
            </w:r>
            <w:proofErr w:type="spellEnd"/>
          </w:p>
        </w:tc>
        <w:tc>
          <w:tcPr>
            <w:tcW w:w="1017"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right"/>
              <w:rPr>
                <w:color w:val="000000"/>
                <w:lang w:val="en-US"/>
              </w:rPr>
            </w:pPr>
            <w:r w:rsidRPr="00457CB8">
              <w:rPr>
                <w:color w:val="000000"/>
                <w:lang w:val="en-US"/>
              </w:rPr>
              <w:t>86</w:t>
            </w:r>
          </w:p>
        </w:tc>
        <w:tc>
          <w:tcPr>
            <w:tcW w:w="939"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right"/>
              <w:rPr>
                <w:color w:val="00B050"/>
                <w:lang w:val="en-US"/>
              </w:rPr>
            </w:pPr>
            <w:r w:rsidRPr="00457CB8">
              <w:rPr>
                <w:color w:val="00B050"/>
                <w:lang w:val="en-US"/>
              </w:rPr>
              <w:t>86</w:t>
            </w:r>
          </w:p>
        </w:tc>
        <w:tc>
          <w:tcPr>
            <w:tcW w:w="896"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5</w:t>
            </w:r>
          </w:p>
        </w:tc>
        <w:tc>
          <w:tcPr>
            <w:tcW w:w="912"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24</w:t>
            </w:r>
          </w:p>
        </w:tc>
        <w:tc>
          <w:tcPr>
            <w:tcW w:w="895"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57</w:t>
            </w:r>
          </w:p>
        </w:tc>
        <w:tc>
          <w:tcPr>
            <w:tcW w:w="1017"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FF0000"/>
                <w:lang w:val="en-US"/>
              </w:rPr>
            </w:pPr>
            <w:r w:rsidRPr="00457CB8">
              <w:rPr>
                <w:color w:val="FF0000"/>
                <w:lang w:val="en-US"/>
              </w:rPr>
              <w:t>0</w:t>
            </w:r>
          </w:p>
        </w:tc>
      </w:tr>
    </w:tbl>
    <w:p w:rsidR="002E5894" w:rsidRDefault="002E5894">
      <w:pPr>
        <w:jc w:val="both"/>
        <w:rPr>
          <w:sz w:val="24"/>
          <w:szCs w:val="24"/>
        </w:rPr>
      </w:pPr>
    </w:p>
    <w:p w:rsidR="00E33043" w:rsidRDefault="00C773CC">
      <w:pPr>
        <w:jc w:val="both"/>
        <w:rPr>
          <w:sz w:val="24"/>
          <w:szCs w:val="24"/>
        </w:rPr>
      </w:pPr>
      <w:r>
        <w:rPr>
          <w:sz w:val="24"/>
          <w:szCs w:val="24"/>
        </w:rPr>
        <w:t>Statistica rezultatelor la examenul național de bacalaureat, an scolar 202</w:t>
      </w:r>
      <w:r w:rsidR="004A2FC1">
        <w:rPr>
          <w:sz w:val="24"/>
          <w:szCs w:val="24"/>
        </w:rPr>
        <w:t>3</w:t>
      </w:r>
      <w:r>
        <w:rPr>
          <w:sz w:val="24"/>
          <w:szCs w:val="24"/>
        </w:rPr>
        <w:t>-202</w:t>
      </w:r>
      <w:r w:rsidR="004A2FC1">
        <w:rPr>
          <w:sz w:val="24"/>
          <w:szCs w:val="24"/>
        </w:rPr>
        <w:t>4</w:t>
      </w:r>
      <w:r>
        <w:rPr>
          <w:sz w:val="24"/>
          <w:szCs w:val="24"/>
        </w:rPr>
        <w:t xml:space="preserve">  este următoarea:</w:t>
      </w:r>
    </w:p>
    <w:p w:rsidR="00457CB8" w:rsidRDefault="00C773CC">
      <w:pPr>
        <w:jc w:val="both"/>
        <w:rPr>
          <w:sz w:val="30"/>
          <w:szCs w:val="30"/>
        </w:rPr>
      </w:pPr>
      <w:r>
        <w:rPr>
          <w:sz w:val="30"/>
          <w:szCs w:val="30"/>
        </w:rPr>
        <w:t xml:space="preserve">  </w:t>
      </w:r>
    </w:p>
    <w:tbl>
      <w:tblPr>
        <w:tblW w:w="10165" w:type="dxa"/>
        <w:tblLook w:val="04A0" w:firstRow="1" w:lastRow="0" w:firstColumn="1" w:lastColumn="0" w:noHBand="0" w:noVBand="1"/>
      </w:tblPr>
      <w:tblGrid>
        <w:gridCol w:w="1027"/>
        <w:gridCol w:w="830"/>
        <w:gridCol w:w="785"/>
        <w:gridCol w:w="569"/>
        <w:gridCol w:w="569"/>
        <w:gridCol w:w="569"/>
        <w:gridCol w:w="570"/>
        <w:gridCol w:w="416"/>
        <w:gridCol w:w="6"/>
        <w:gridCol w:w="886"/>
        <w:gridCol w:w="131"/>
        <w:gridCol w:w="1017"/>
        <w:gridCol w:w="960"/>
        <w:gridCol w:w="960"/>
        <w:gridCol w:w="870"/>
      </w:tblGrid>
      <w:tr w:rsidR="00457CB8" w:rsidRPr="00457CB8" w:rsidTr="00457CB8">
        <w:trPr>
          <w:trHeight w:val="300"/>
        </w:trPr>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CB8" w:rsidRPr="00457CB8" w:rsidRDefault="00457CB8" w:rsidP="00457CB8">
            <w:pPr>
              <w:jc w:val="center"/>
              <w:rPr>
                <w:b/>
                <w:bCs/>
                <w:color w:val="538DD5"/>
                <w:lang w:val="en-US"/>
              </w:rPr>
            </w:pPr>
            <w:proofErr w:type="spellStart"/>
            <w:r w:rsidRPr="00457CB8">
              <w:rPr>
                <w:b/>
                <w:bCs/>
                <w:color w:val="538DD5"/>
                <w:lang w:val="en-US"/>
              </w:rPr>
              <w:t>Rezultate</w:t>
            </w:r>
            <w:proofErr w:type="spellEnd"/>
            <w:r w:rsidRPr="00457CB8">
              <w:rPr>
                <w:b/>
                <w:bCs/>
                <w:color w:val="538DD5"/>
                <w:lang w:val="en-US"/>
              </w:rPr>
              <w:t xml:space="preserve"> finale</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CB8" w:rsidRPr="00457CB8" w:rsidRDefault="00457CB8" w:rsidP="00457CB8">
            <w:pPr>
              <w:jc w:val="center"/>
              <w:rPr>
                <w:b/>
                <w:bCs/>
                <w:color w:val="000000"/>
                <w:lang w:val="en-US"/>
              </w:rPr>
            </w:pPr>
            <w:r w:rsidRPr="00457CB8">
              <w:rPr>
                <w:b/>
                <w:bCs/>
                <w:color w:val="000000"/>
                <w:lang w:val="en-US"/>
              </w:rPr>
              <w:t xml:space="preserve">Total </w:t>
            </w:r>
            <w:proofErr w:type="spellStart"/>
            <w:r w:rsidRPr="00457CB8">
              <w:rPr>
                <w:b/>
                <w:bCs/>
                <w:color w:val="000000"/>
                <w:lang w:val="en-US"/>
              </w:rPr>
              <w:t>elevi</w:t>
            </w:r>
            <w:proofErr w:type="spellEnd"/>
            <w:r w:rsidRPr="00457CB8">
              <w:rPr>
                <w:b/>
                <w:bCs/>
                <w:color w:val="000000"/>
                <w:lang w:val="en-US"/>
              </w:rPr>
              <w:t xml:space="preserve"> </w:t>
            </w:r>
            <w:proofErr w:type="spellStart"/>
            <w:r w:rsidRPr="00457CB8">
              <w:rPr>
                <w:b/>
                <w:bCs/>
                <w:color w:val="000000"/>
                <w:lang w:val="en-US"/>
              </w:rPr>
              <w:t>înscriși</w:t>
            </w:r>
            <w:proofErr w:type="spellEnd"/>
          </w:p>
        </w:tc>
        <w:tc>
          <w:tcPr>
            <w:tcW w:w="3484" w:type="dxa"/>
            <w:gridSpan w:val="7"/>
            <w:tcBorders>
              <w:top w:val="single" w:sz="4" w:space="0" w:color="auto"/>
              <w:left w:val="nil"/>
              <w:bottom w:val="single" w:sz="4" w:space="0" w:color="auto"/>
              <w:right w:val="single" w:sz="4" w:space="0" w:color="000000"/>
            </w:tcBorders>
            <w:shd w:val="clear" w:color="auto" w:fill="auto"/>
            <w:vAlign w:val="center"/>
            <w:hideMark/>
          </w:tcPr>
          <w:p w:rsidR="00457CB8" w:rsidRPr="00457CB8" w:rsidRDefault="00457CB8" w:rsidP="00457CB8">
            <w:pPr>
              <w:jc w:val="center"/>
              <w:rPr>
                <w:b/>
                <w:bCs/>
                <w:color w:val="000000"/>
                <w:lang w:val="en-US"/>
              </w:rPr>
            </w:pPr>
            <w:proofErr w:type="spellStart"/>
            <w:r w:rsidRPr="00457CB8">
              <w:rPr>
                <w:b/>
                <w:bCs/>
                <w:color w:val="000000"/>
                <w:lang w:val="en-US"/>
              </w:rPr>
              <w:t>Număr</w:t>
            </w:r>
            <w:proofErr w:type="spellEnd"/>
            <w:r w:rsidRPr="00457CB8">
              <w:rPr>
                <w:b/>
                <w:bCs/>
                <w:color w:val="000000"/>
                <w:lang w:val="en-US"/>
              </w:rPr>
              <w:t xml:space="preserve"> </w:t>
            </w:r>
            <w:proofErr w:type="spellStart"/>
            <w:r w:rsidRPr="00457CB8">
              <w:rPr>
                <w:b/>
                <w:bCs/>
                <w:color w:val="000000"/>
                <w:lang w:val="en-US"/>
              </w:rPr>
              <w:t>candidați</w:t>
            </w:r>
            <w:proofErr w:type="spellEnd"/>
            <w:r w:rsidRPr="00457CB8">
              <w:rPr>
                <w:b/>
                <w:bCs/>
                <w:color w:val="000000"/>
                <w:lang w:val="en-US"/>
              </w:rPr>
              <w:t xml:space="preserve"> </w:t>
            </w:r>
            <w:proofErr w:type="spellStart"/>
            <w:r w:rsidRPr="00457CB8">
              <w:rPr>
                <w:b/>
                <w:bCs/>
                <w:color w:val="000000"/>
                <w:lang w:val="en-US"/>
              </w:rPr>
              <w:t>admiși</w:t>
            </w:r>
            <w:proofErr w:type="spellEnd"/>
          </w:p>
        </w:tc>
        <w:tc>
          <w:tcPr>
            <w:tcW w:w="101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457CB8" w:rsidRPr="00457CB8" w:rsidRDefault="00457CB8" w:rsidP="00457CB8">
            <w:pPr>
              <w:jc w:val="center"/>
              <w:rPr>
                <w:b/>
                <w:bCs/>
                <w:color w:val="000000"/>
                <w:lang w:val="en-US"/>
              </w:rPr>
            </w:pPr>
            <w:proofErr w:type="spellStart"/>
            <w:r w:rsidRPr="00457CB8">
              <w:rPr>
                <w:b/>
                <w:bCs/>
                <w:color w:val="000000"/>
                <w:lang w:val="en-US"/>
              </w:rPr>
              <w:t>Număr</w:t>
            </w:r>
            <w:proofErr w:type="spellEnd"/>
            <w:r w:rsidRPr="00457CB8">
              <w:rPr>
                <w:b/>
                <w:bCs/>
                <w:color w:val="000000"/>
                <w:lang w:val="en-US"/>
              </w:rPr>
              <w:t xml:space="preserve"> </w:t>
            </w:r>
            <w:proofErr w:type="spellStart"/>
            <w:r w:rsidRPr="00457CB8">
              <w:rPr>
                <w:b/>
                <w:bCs/>
                <w:color w:val="000000"/>
                <w:lang w:val="en-US"/>
              </w:rPr>
              <w:t>candidați</w:t>
            </w:r>
            <w:proofErr w:type="spellEnd"/>
            <w:r w:rsidRPr="00457CB8">
              <w:rPr>
                <w:b/>
                <w:bCs/>
                <w:color w:val="000000"/>
                <w:lang w:val="en-US"/>
              </w:rPr>
              <w:t xml:space="preserve"> </w:t>
            </w:r>
            <w:proofErr w:type="spellStart"/>
            <w:r w:rsidRPr="00457CB8">
              <w:rPr>
                <w:b/>
                <w:bCs/>
                <w:color w:val="000000"/>
                <w:lang w:val="en-US"/>
              </w:rPr>
              <w:t>absenți</w:t>
            </w:r>
            <w:proofErr w:type="spellEnd"/>
          </w:p>
        </w:tc>
        <w:tc>
          <w:tcPr>
            <w:tcW w:w="10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7CB8" w:rsidRPr="00457CB8" w:rsidRDefault="00457CB8" w:rsidP="00457CB8">
            <w:pPr>
              <w:jc w:val="center"/>
              <w:rPr>
                <w:b/>
                <w:bCs/>
                <w:color w:val="000000"/>
                <w:lang w:val="en-US"/>
              </w:rPr>
            </w:pPr>
            <w:proofErr w:type="spellStart"/>
            <w:r w:rsidRPr="00457CB8">
              <w:rPr>
                <w:b/>
                <w:bCs/>
                <w:color w:val="000000"/>
                <w:lang w:val="en-US"/>
              </w:rPr>
              <w:t>Număr</w:t>
            </w:r>
            <w:proofErr w:type="spellEnd"/>
            <w:r w:rsidRPr="00457CB8">
              <w:rPr>
                <w:b/>
                <w:bCs/>
                <w:color w:val="000000"/>
                <w:lang w:val="en-US"/>
              </w:rPr>
              <w:t xml:space="preserve"> </w:t>
            </w:r>
            <w:proofErr w:type="spellStart"/>
            <w:r w:rsidRPr="00457CB8">
              <w:rPr>
                <w:b/>
                <w:bCs/>
                <w:color w:val="000000"/>
                <w:lang w:val="en-US"/>
              </w:rPr>
              <w:t>candidați</w:t>
            </w:r>
            <w:proofErr w:type="spellEnd"/>
            <w:r w:rsidRPr="00457CB8">
              <w:rPr>
                <w:b/>
                <w:bCs/>
                <w:color w:val="000000"/>
                <w:lang w:val="en-US"/>
              </w:rPr>
              <w:t xml:space="preserve"> </w:t>
            </w:r>
            <w:proofErr w:type="spellStart"/>
            <w:r w:rsidRPr="00457CB8">
              <w:rPr>
                <w:b/>
                <w:bCs/>
                <w:color w:val="000000"/>
                <w:lang w:val="en-US"/>
              </w:rPr>
              <w:t>eliminați</w:t>
            </w:r>
            <w:proofErr w:type="spellEnd"/>
          </w:p>
        </w:tc>
        <w:tc>
          <w:tcPr>
            <w:tcW w:w="279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57CB8" w:rsidRPr="00457CB8" w:rsidRDefault="00457CB8" w:rsidP="00457CB8">
            <w:pPr>
              <w:jc w:val="center"/>
              <w:rPr>
                <w:b/>
                <w:bCs/>
                <w:color w:val="000000"/>
                <w:lang w:val="en-US"/>
              </w:rPr>
            </w:pPr>
            <w:proofErr w:type="spellStart"/>
            <w:r w:rsidRPr="00457CB8">
              <w:rPr>
                <w:b/>
                <w:bCs/>
                <w:color w:val="000000"/>
                <w:lang w:val="en-US"/>
              </w:rPr>
              <w:t>Număr</w:t>
            </w:r>
            <w:proofErr w:type="spellEnd"/>
            <w:r w:rsidRPr="00457CB8">
              <w:rPr>
                <w:b/>
                <w:bCs/>
                <w:color w:val="000000"/>
                <w:lang w:val="en-US"/>
              </w:rPr>
              <w:t xml:space="preserve"> </w:t>
            </w:r>
            <w:proofErr w:type="spellStart"/>
            <w:r w:rsidRPr="00457CB8">
              <w:rPr>
                <w:b/>
                <w:bCs/>
                <w:color w:val="000000"/>
                <w:lang w:val="en-US"/>
              </w:rPr>
              <w:t>candidați</w:t>
            </w:r>
            <w:proofErr w:type="spellEnd"/>
            <w:r w:rsidRPr="00457CB8">
              <w:rPr>
                <w:b/>
                <w:bCs/>
                <w:color w:val="000000"/>
                <w:lang w:val="en-US"/>
              </w:rPr>
              <w:t xml:space="preserve"> </w:t>
            </w:r>
            <w:proofErr w:type="spellStart"/>
            <w:r w:rsidRPr="00457CB8">
              <w:rPr>
                <w:b/>
                <w:bCs/>
                <w:color w:val="000000"/>
                <w:lang w:val="en-US"/>
              </w:rPr>
              <w:t>respinși</w:t>
            </w:r>
            <w:proofErr w:type="spellEnd"/>
          </w:p>
        </w:tc>
      </w:tr>
      <w:tr w:rsidR="00457CB8" w:rsidRPr="00457CB8" w:rsidTr="00457CB8">
        <w:trPr>
          <w:trHeight w:val="1020"/>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457CB8" w:rsidRPr="00457CB8" w:rsidRDefault="00457CB8" w:rsidP="00457CB8">
            <w:pPr>
              <w:rPr>
                <w:b/>
                <w:bCs/>
                <w:color w:val="538DD5"/>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457CB8" w:rsidRPr="00457CB8" w:rsidRDefault="00457CB8" w:rsidP="00457CB8">
            <w:pPr>
              <w:rPr>
                <w:b/>
                <w:bCs/>
                <w:color w:val="000000"/>
                <w:lang w:val="en-US"/>
              </w:rPr>
            </w:pPr>
          </w:p>
        </w:tc>
        <w:tc>
          <w:tcPr>
            <w:tcW w:w="785"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b/>
                <w:bCs/>
                <w:color w:val="000000"/>
                <w:lang w:val="en-US"/>
              </w:rPr>
            </w:pPr>
            <w:r w:rsidRPr="00457CB8">
              <w:rPr>
                <w:b/>
                <w:bCs/>
                <w:color w:val="000000"/>
                <w:lang w:val="en-US"/>
              </w:rPr>
              <w:t xml:space="preserve">Total </w:t>
            </w:r>
            <w:proofErr w:type="spellStart"/>
            <w:r w:rsidRPr="00457CB8">
              <w:rPr>
                <w:b/>
                <w:bCs/>
                <w:color w:val="000000"/>
                <w:lang w:val="en-US"/>
              </w:rPr>
              <w:t>admiși</w:t>
            </w:r>
            <w:proofErr w:type="spellEnd"/>
            <w:r w:rsidRPr="00457CB8">
              <w:rPr>
                <w:b/>
                <w:bCs/>
                <w:color w:val="000000"/>
                <w:lang w:val="en-US"/>
              </w:rPr>
              <w:t xml:space="preserve"> </w:t>
            </w:r>
          </w:p>
        </w:tc>
        <w:tc>
          <w:tcPr>
            <w:tcW w:w="569" w:type="dxa"/>
            <w:tcBorders>
              <w:top w:val="single" w:sz="4" w:space="0" w:color="auto"/>
              <w:left w:val="nil"/>
              <w:bottom w:val="single" w:sz="4" w:space="0" w:color="auto"/>
              <w:right w:val="single" w:sz="4" w:space="0" w:color="000000"/>
            </w:tcBorders>
            <w:shd w:val="clear" w:color="auto" w:fill="auto"/>
            <w:vAlign w:val="bottom"/>
            <w:hideMark/>
          </w:tcPr>
          <w:p w:rsidR="00457CB8" w:rsidRPr="00457CB8" w:rsidRDefault="00457CB8" w:rsidP="00457CB8">
            <w:pPr>
              <w:jc w:val="center"/>
              <w:rPr>
                <w:b/>
                <w:bCs/>
                <w:color w:val="000000"/>
                <w:lang w:val="en-US"/>
              </w:rPr>
            </w:pPr>
            <w:r w:rsidRPr="00457CB8">
              <w:rPr>
                <w:b/>
                <w:bCs/>
                <w:color w:val="000000"/>
                <w:lang w:val="en-US"/>
              </w:rPr>
              <w:t>6-6,99</w:t>
            </w:r>
          </w:p>
        </w:tc>
        <w:tc>
          <w:tcPr>
            <w:tcW w:w="569"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center"/>
              <w:rPr>
                <w:b/>
                <w:bCs/>
                <w:color w:val="000000"/>
                <w:lang w:val="en-US"/>
              </w:rPr>
            </w:pPr>
            <w:r w:rsidRPr="00457CB8">
              <w:rPr>
                <w:b/>
                <w:bCs/>
                <w:color w:val="000000"/>
                <w:lang w:val="en-US"/>
              </w:rPr>
              <w:t>7-7,99</w:t>
            </w:r>
          </w:p>
        </w:tc>
        <w:tc>
          <w:tcPr>
            <w:tcW w:w="569"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center"/>
              <w:rPr>
                <w:b/>
                <w:bCs/>
                <w:color w:val="000000"/>
                <w:lang w:val="en-US"/>
              </w:rPr>
            </w:pPr>
            <w:r w:rsidRPr="00457CB8">
              <w:rPr>
                <w:b/>
                <w:bCs/>
                <w:color w:val="000000"/>
                <w:lang w:val="en-US"/>
              </w:rPr>
              <w:t>8-8,99</w:t>
            </w:r>
          </w:p>
        </w:tc>
        <w:tc>
          <w:tcPr>
            <w:tcW w:w="570"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rPr>
                <w:b/>
                <w:bCs/>
                <w:color w:val="000000"/>
                <w:lang w:val="en-US"/>
              </w:rPr>
            </w:pPr>
            <w:r w:rsidRPr="00457CB8">
              <w:rPr>
                <w:b/>
                <w:bCs/>
                <w:color w:val="000000"/>
                <w:lang w:val="en-US"/>
              </w:rPr>
              <w:t>9 - 9,99</w:t>
            </w:r>
          </w:p>
        </w:tc>
        <w:tc>
          <w:tcPr>
            <w:tcW w:w="416"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b/>
                <w:bCs/>
                <w:color w:val="000000"/>
                <w:lang w:val="en-US"/>
              </w:rPr>
            </w:pPr>
            <w:r w:rsidRPr="00457CB8">
              <w:rPr>
                <w:b/>
                <w:bCs/>
                <w:color w:val="000000"/>
                <w:lang w:val="en-US"/>
              </w:rPr>
              <w:t>10</w:t>
            </w:r>
          </w:p>
        </w:tc>
        <w:tc>
          <w:tcPr>
            <w:tcW w:w="892" w:type="dxa"/>
            <w:gridSpan w:val="2"/>
            <w:tcBorders>
              <w:top w:val="single" w:sz="4" w:space="0" w:color="auto"/>
              <w:left w:val="single" w:sz="4" w:space="0" w:color="auto"/>
              <w:bottom w:val="single" w:sz="4" w:space="0" w:color="000000"/>
              <w:right w:val="single" w:sz="4" w:space="0" w:color="auto"/>
            </w:tcBorders>
            <w:vAlign w:val="center"/>
            <w:hideMark/>
          </w:tcPr>
          <w:p w:rsidR="00457CB8" w:rsidRPr="00457CB8" w:rsidRDefault="00457CB8" w:rsidP="00457CB8">
            <w:pPr>
              <w:rPr>
                <w:b/>
                <w:bCs/>
                <w:color w:val="000000"/>
                <w:lang w:val="en-US"/>
              </w:rPr>
            </w:pPr>
          </w:p>
        </w:tc>
        <w:tc>
          <w:tcPr>
            <w:tcW w:w="1148" w:type="dxa"/>
            <w:gridSpan w:val="2"/>
            <w:tcBorders>
              <w:top w:val="single" w:sz="4" w:space="0" w:color="auto"/>
              <w:left w:val="single" w:sz="4" w:space="0" w:color="auto"/>
              <w:bottom w:val="single" w:sz="4" w:space="0" w:color="000000"/>
              <w:right w:val="single" w:sz="4" w:space="0" w:color="auto"/>
            </w:tcBorders>
            <w:vAlign w:val="center"/>
            <w:hideMark/>
          </w:tcPr>
          <w:p w:rsidR="00457CB8" w:rsidRPr="00457CB8" w:rsidRDefault="00457CB8" w:rsidP="00457CB8">
            <w:pPr>
              <w:rPr>
                <w:b/>
                <w:bCs/>
                <w:color w:val="000000"/>
                <w:lang w:val="en-US"/>
              </w:rPr>
            </w:pPr>
          </w:p>
        </w:tc>
        <w:tc>
          <w:tcPr>
            <w:tcW w:w="960" w:type="dxa"/>
            <w:tcBorders>
              <w:top w:val="nil"/>
              <w:left w:val="nil"/>
              <w:bottom w:val="nil"/>
              <w:right w:val="single" w:sz="4" w:space="0" w:color="auto"/>
            </w:tcBorders>
            <w:shd w:val="clear" w:color="auto" w:fill="auto"/>
            <w:vAlign w:val="center"/>
            <w:hideMark/>
          </w:tcPr>
          <w:p w:rsidR="00457CB8" w:rsidRPr="00457CB8" w:rsidRDefault="00457CB8" w:rsidP="00457CB8">
            <w:pPr>
              <w:jc w:val="center"/>
              <w:rPr>
                <w:b/>
                <w:bCs/>
                <w:color w:val="000000"/>
                <w:lang w:val="en-US"/>
              </w:rPr>
            </w:pPr>
            <w:r w:rsidRPr="00457CB8">
              <w:rPr>
                <w:b/>
                <w:bCs/>
                <w:color w:val="000000"/>
                <w:lang w:val="en-US"/>
              </w:rPr>
              <w:t xml:space="preserve">Total  </w:t>
            </w:r>
            <w:proofErr w:type="spellStart"/>
            <w:r w:rsidRPr="00457CB8">
              <w:rPr>
                <w:b/>
                <w:bCs/>
                <w:color w:val="000000"/>
                <w:lang w:val="en-US"/>
              </w:rPr>
              <w:t>respinși</w:t>
            </w:r>
            <w:proofErr w:type="spellEnd"/>
          </w:p>
        </w:tc>
        <w:tc>
          <w:tcPr>
            <w:tcW w:w="960" w:type="dxa"/>
            <w:tcBorders>
              <w:top w:val="nil"/>
              <w:left w:val="nil"/>
              <w:bottom w:val="nil"/>
              <w:right w:val="single" w:sz="4" w:space="0" w:color="auto"/>
            </w:tcBorders>
            <w:shd w:val="clear" w:color="auto" w:fill="auto"/>
            <w:vAlign w:val="center"/>
            <w:hideMark/>
          </w:tcPr>
          <w:p w:rsidR="00457CB8" w:rsidRPr="00457CB8" w:rsidRDefault="00457CB8" w:rsidP="00457CB8">
            <w:pPr>
              <w:jc w:val="center"/>
              <w:rPr>
                <w:b/>
                <w:bCs/>
                <w:color w:val="000000"/>
                <w:lang w:val="en-US"/>
              </w:rPr>
            </w:pPr>
            <w:proofErr w:type="spellStart"/>
            <w:r w:rsidRPr="00457CB8">
              <w:rPr>
                <w:b/>
                <w:bCs/>
                <w:color w:val="000000"/>
                <w:lang w:val="en-US"/>
              </w:rPr>
              <w:t>Respinși</w:t>
            </w:r>
            <w:proofErr w:type="spellEnd"/>
            <w:r w:rsidRPr="00457CB8">
              <w:rPr>
                <w:b/>
                <w:bCs/>
                <w:color w:val="000000"/>
                <w:lang w:val="en-US"/>
              </w:rPr>
              <w:t xml:space="preserve"> cu </w:t>
            </w:r>
            <w:proofErr w:type="spellStart"/>
            <w:r w:rsidRPr="00457CB8">
              <w:rPr>
                <w:b/>
                <w:bCs/>
                <w:color w:val="000000"/>
                <w:lang w:val="en-US"/>
              </w:rPr>
              <w:t>medie</w:t>
            </w:r>
            <w:proofErr w:type="spellEnd"/>
            <w:r w:rsidRPr="00457CB8">
              <w:rPr>
                <w:b/>
                <w:bCs/>
                <w:color w:val="000000"/>
                <w:lang w:val="en-US"/>
              </w:rPr>
              <w:t xml:space="preserve"> </w:t>
            </w:r>
            <w:proofErr w:type="spellStart"/>
            <w:r w:rsidRPr="00457CB8">
              <w:rPr>
                <w:b/>
                <w:bCs/>
                <w:color w:val="000000"/>
                <w:lang w:val="en-US"/>
              </w:rPr>
              <w:t>între</w:t>
            </w:r>
            <w:proofErr w:type="spellEnd"/>
            <w:r w:rsidRPr="00457CB8">
              <w:rPr>
                <w:b/>
                <w:bCs/>
                <w:color w:val="000000"/>
                <w:lang w:val="en-US"/>
              </w:rPr>
              <w:t xml:space="preserve"> 5,00-5,99</w:t>
            </w:r>
          </w:p>
        </w:tc>
        <w:tc>
          <w:tcPr>
            <w:tcW w:w="870" w:type="dxa"/>
            <w:tcBorders>
              <w:top w:val="nil"/>
              <w:left w:val="nil"/>
              <w:bottom w:val="nil"/>
              <w:right w:val="single" w:sz="4" w:space="0" w:color="auto"/>
            </w:tcBorders>
            <w:shd w:val="clear" w:color="auto" w:fill="auto"/>
            <w:vAlign w:val="center"/>
            <w:hideMark/>
          </w:tcPr>
          <w:p w:rsidR="00457CB8" w:rsidRPr="00457CB8" w:rsidRDefault="00457CB8" w:rsidP="00457CB8">
            <w:pPr>
              <w:jc w:val="center"/>
              <w:rPr>
                <w:b/>
                <w:bCs/>
                <w:color w:val="000000"/>
                <w:sz w:val="16"/>
                <w:szCs w:val="16"/>
                <w:lang w:val="en-US"/>
              </w:rPr>
            </w:pPr>
            <w:proofErr w:type="spellStart"/>
            <w:r w:rsidRPr="00457CB8">
              <w:rPr>
                <w:b/>
                <w:bCs/>
                <w:color w:val="000000"/>
                <w:sz w:val="16"/>
                <w:szCs w:val="16"/>
                <w:lang w:val="en-US"/>
              </w:rPr>
              <w:t>Număr</w:t>
            </w:r>
            <w:proofErr w:type="spellEnd"/>
            <w:r w:rsidRPr="00457CB8">
              <w:rPr>
                <w:b/>
                <w:bCs/>
                <w:color w:val="000000"/>
                <w:sz w:val="16"/>
                <w:szCs w:val="16"/>
                <w:lang w:val="en-US"/>
              </w:rPr>
              <w:t xml:space="preserve"> </w:t>
            </w:r>
            <w:proofErr w:type="spellStart"/>
            <w:r w:rsidRPr="00457CB8">
              <w:rPr>
                <w:b/>
                <w:bCs/>
                <w:color w:val="000000"/>
                <w:sz w:val="16"/>
                <w:szCs w:val="16"/>
                <w:lang w:val="en-US"/>
              </w:rPr>
              <w:t>candidați</w:t>
            </w:r>
            <w:proofErr w:type="spellEnd"/>
            <w:r w:rsidRPr="00457CB8">
              <w:rPr>
                <w:b/>
                <w:bCs/>
                <w:color w:val="000000"/>
                <w:sz w:val="16"/>
                <w:szCs w:val="16"/>
                <w:lang w:val="en-US"/>
              </w:rPr>
              <w:t xml:space="preserve"> </w:t>
            </w:r>
            <w:proofErr w:type="spellStart"/>
            <w:r w:rsidRPr="00457CB8">
              <w:rPr>
                <w:b/>
                <w:bCs/>
                <w:color w:val="000000"/>
                <w:sz w:val="16"/>
                <w:szCs w:val="16"/>
                <w:lang w:val="en-US"/>
              </w:rPr>
              <w:t>respinși</w:t>
            </w:r>
            <w:proofErr w:type="spellEnd"/>
            <w:r w:rsidRPr="00457CB8">
              <w:rPr>
                <w:b/>
                <w:bCs/>
                <w:color w:val="000000"/>
                <w:sz w:val="16"/>
                <w:szCs w:val="16"/>
                <w:lang w:val="en-US"/>
              </w:rPr>
              <w:t xml:space="preserve"> </w:t>
            </w:r>
            <w:proofErr w:type="spellStart"/>
            <w:r w:rsidRPr="00457CB8">
              <w:rPr>
                <w:b/>
                <w:bCs/>
                <w:color w:val="000000"/>
                <w:sz w:val="16"/>
                <w:szCs w:val="16"/>
                <w:lang w:val="en-US"/>
              </w:rPr>
              <w:t>fără</w:t>
            </w:r>
            <w:proofErr w:type="spellEnd"/>
            <w:r w:rsidRPr="00457CB8">
              <w:rPr>
                <w:b/>
                <w:bCs/>
                <w:color w:val="000000"/>
                <w:sz w:val="16"/>
                <w:szCs w:val="16"/>
                <w:lang w:val="en-US"/>
              </w:rPr>
              <w:t xml:space="preserve"> </w:t>
            </w:r>
            <w:proofErr w:type="spellStart"/>
            <w:r w:rsidRPr="00457CB8">
              <w:rPr>
                <w:b/>
                <w:bCs/>
                <w:color w:val="000000"/>
                <w:sz w:val="16"/>
                <w:szCs w:val="16"/>
                <w:lang w:val="en-US"/>
              </w:rPr>
              <w:t>medie</w:t>
            </w:r>
            <w:proofErr w:type="spellEnd"/>
          </w:p>
        </w:tc>
      </w:tr>
      <w:tr w:rsidR="00457CB8" w:rsidRPr="00457CB8" w:rsidTr="00457CB8">
        <w:trPr>
          <w:trHeight w:val="300"/>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457CB8" w:rsidRPr="00457CB8" w:rsidRDefault="00457CB8" w:rsidP="00457CB8">
            <w:pPr>
              <w:rPr>
                <w:b/>
                <w:bCs/>
                <w:color w:val="538DD5"/>
                <w:lang w:val="en-US"/>
              </w:rPr>
            </w:pPr>
          </w:p>
        </w:tc>
        <w:tc>
          <w:tcPr>
            <w:tcW w:w="830"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right"/>
              <w:rPr>
                <w:b/>
                <w:bCs/>
                <w:color w:val="FF0000"/>
                <w:lang w:val="en-US"/>
              </w:rPr>
            </w:pPr>
            <w:r w:rsidRPr="00457CB8">
              <w:rPr>
                <w:b/>
                <w:bCs/>
                <w:color w:val="FF0000"/>
                <w:lang w:val="en-US"/>
              </w:rPr>
              <w:t>279</w:t>
            </w:r>
          </w:p>
        </w:tc>
        <w:tc>
          <w:tcPr>
            <w:tcW w:w="785" w:type="dxa"/>
            <w:tcBorders>
              <w:top w:val="nil"/>
              <w:left w:val="nil"/>
              <w:bottom w:val="single" w:sz="4" w:space="0" w:color="auto"/>
              <w:right w:val="single" w:sz="4" w:space="0" w:color="auto"/>
            </w:tcBorders>
            <w:shd w:val="clear" w:color="auto" w:fill="auto"/>
            <w:vAlign w:val="center"/>
            <w:hideMark/>
          </w:tcPr>
          <w:p w:rsidR="00457CB8" w:rsidRPr="00457CB8" w:rsidRDefault="00457CB8" w:rsidP="00457CB8">
            <w:pPr>
              <w:jc w:val="center"/>
              <w:rPr>
                <w:color w:val="FF0000"/>
                <w:lang w:val="en-US"/>
              </w:rPr>
            </w:pPr>
            <w:r w:rsidRPr="00457CB8">
              <w:rPr>
                <w:color w:val="FF0000"/>
                <w:lang w:val="en-US"/>
              </w:rPr>
              <w:t>276</w:t>
            </w:r>
          </w:p>
        </w:tc>
        <w:tc>
          <w:tcPr>
            <w:tcW w:w="569" w:type="dxa"/>
            <w:tcBorders>
              <w:top w:val="single" w:sz="4" w:space="0" w:color="auto"/>
              <w:left w:val="nil"/>
              <w:bottom w:val="single" w:sz="4" w:space="0" w:color="auto"/>
              <w:right w:val="single" w:sz="4" w:space="0" w:color="000000"/>
            </w:tcBorders>
            <w:shd w:val="clear" w:color="auto" w:fill="auto"/>
            <w:vAlign w:val="bottom"/>
            <w:hideMark/>
          </w:tcPr>
          <w:p w:rsidR="00457CB8" w:rsidRPr="00457CB8" w:rsidRDefault="00457CB8" w:rsidP="00457CB8">
            <w:pPr>
              <w:jc w:val="center"/>
              <w:rPr>
                <w:color w:val="000000"/>
                <w:lang w:val="en-US"/>
              </w:rPr>
            </w:pPr>
            <w:r w:rsidRPr="00457CB8">
              <w:rPr>
                <w:color w:val="000000"/>
                <w:lang w:val="en-US"/>
              </w:rPr>
              <w:t>6</w:t>
            </w:r>
          </w:p>
        </w:tc>
        <w:tc>
          <w:tcPr>
            <w:tcW w:w="569"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17</w:t>
            </w:r>
          </w:p>
        </w:tc>
        <w:tc>
          <w:tcPr>
            <w:tcW w:w="569"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59</w:t>
            </w:r>
          </w:p>
        </w:tc>
        <w:tc>
          <w:tcPr>
            <w:tcW w:w="570"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194</w:t>
            </w:r>
          </w:p>
        </w:tc>
        <w:tc>
          <w:tcPr>
            <w:tcW w:w="416" w:type="dxa"/>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892" w:type="dxa"/>
            <w:gridSpan w:val="2"/>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FF0000"/>
                <w:lang w:val="en-US"/>
              </w:rPr>
            </w:pPr>
            <w:r w:rsidRPr="00457CB8">
              <w:rPr>
                <w:color w:val="FF0000"/>
                <w:lang w:val="en-US"/>
              </w:rPr>
              <w:t>0</w:t>
            </w:r>
          </w:p>
        </w:tc>
        <w:tc>
          <w:tcPr>
            <w:tcW w:w="1148" w:type="dxa"/>
            <w:gridSpan w:val="2"/>
            <w:tcBorders>
              <w:top w:val="nil"/>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FF0000"/>
                <w:lang w:val="en-US"/>
              </w:rPr>
            </w:pPr>
            <w:r w:rsidRPr="00457CB8">
              <w:rPr>
                <w:color w:val="FF0000"/>
                <w:lang w:val="en-US"/>
              </w:rPr>
              <w:t>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FF0000"/>
                <w:lang w:val="en-US"/>
              </w:rPr>
            </w:pPr>
            <w:r w:rsidRPr="00457CB8">
              <w:rPr>
                <w:color w:val="FF0000"/>
                <w:lang w:val="en-US"/>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57CB8" w:rsidRPr="00457CB8" w:rsidRDefault="00457CB8" w:rsidP="00457CB8">
            <w:pPr>
              <w:jc w:val="right"/>
              <w:rPr>
                <w:color w:val="000000"/>
                <w:lang w:val="en-US"/>
              </w:rPr>
            </w:pPr>
            <w:r w:rsidRPr="00457CB8">
              <w:rPr>
                <w:color w:val="000000"/>
                <w:lang w:val="en-US"/>
              </w:rPr>
              <w:t>0</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457CB8" w:rsidRPr="00457CB8" w:rsidRDefault="00457CB8" w:rsidP="00457CB8">
            <w:pPr>
              <w:jc w:val="right"/>
              <w:rPr>
                <w:color w:val="000000"/>
                <w:lang w:val="en-US"/>
              </w:rPr>
            </w:pPr>
            <w:r w:rsidRPr="00457CB8">
              <w:rPr>
                <w:color w:val="000000"/>
                <w:lang w:val="en-US"/>
              </w:rPr>
              <w:t>3</w:t>
            </w:r>
          </w:p>
        </w:tc>
      </w:tr>
    </w:tbl>
    <w:p w:rsidR="00E33043" w:rsidRDefault="00E33043">
      <w:pPr>
        <w:jc w:val="both"/>
        <w:rPr>
          <w:sz w:val="30"/>
          <w:szCs w:val="30"/>
        </w:rPr>
      </w:pPr>
    </w:p>
    <w:p w:rsidR="00E33043" w:rsidRDefault="00E33043">
      <w:pPr>
        <w:ind w:firstLine="720"/>
        <w:jc w:val="both"/>
        <w:rPr>
          <w:sz w:val="30"/>
          <w:szCs w:val="30"/>
        </w:rPr>
      </w:pPr>
    </w:p>
    <w:p w:rsidR="00E33043" w:rsidRDefault="00D915B8">
      <w:pPr>
        <w:ind w:firstLine="720"/>
        <w:jc w:val="both"/>
        <w:rPr>
          <w:sz w:val="28"/>
          <w:szCs w:val="28"/>
          <w:u w:val="single"/>
        </w:rPr>
      </w:pPr>
      <w:r>
        <w:rPr>
          <w:sz w:val="28"/>
          <w:szCs w:val="28"/>
          <w:u w:val="single"/>
        </w:rPr>
        <w:t xml:space="preserve">4 </w:t>
      </w:r>
      <w:r w:rsidR="00C773CC">
        <w:rPr>
          <w:sz w:val="28"/>
          <w:szCs w:val="28"/>
          <w:u w:val="single"/>
        </w:rPr>
        <w:t xml:space="preserve"> PROIECTAREA ACTIVIT</w:t>
      </w:r>
      <w:r w:rsidR="006274A5">
        <w:rPr>
          <w:sz w:val="28"/>
          <w:szCs w:val="28"/>
          <w:u w:val="single"/>
        </w:rPr>
        <w:t>ĂȚ</w:t>
      </w:r>
      <w:r w:rsidR="00C773CC">
        <w:rPr>
          <w:sz w:val="28"/>
          <w:szCs w:val="28"/>
          <w:u w:val="single"/>
        </w:rPr>
        <w:t>II DIDACTICE</w:t>
      </w:r>
    </w:p>
    <w:p w:rsidR="00E33043" w:rsidRDefault="00E33043">
      <w:pPr>
        <w:ind w:firstLine="720"/>
        <w:jc w:val="both"/>
        <w:rPr>
          <w:sz w:val="28"/>
          <w:szCs w:val="28"/>
        </w:rPr>
      </w:pPr>
    </w:p>
    <w:p w:rsidR="00E33043" w:rsidRDefault="0065736D" w:rsidP="0065736D">
      <w:pPr>
        <w:ind w:firstLine="720"/>
        <w:jc w:val="both"/>
        <w:rPr>
          <w:sz w:val="28"/>
          <w:szCs w:val="28"/>
        </w:rPr>
      </w:pPr>
      <w:r>
        <w:rPr>
          <w:sz w:val="28"/>
          <w:szCs w:val="28"/>
        </w:rPr>
        <w:t>Ȋ</w:t>
      </w:r>
      <w:r w:rsidR="00C773CC">
        <w:rPr>
          <w:sz w:val="28"/>
          <w:szCs w:val="28"/>
        </w:rPr>
        <w:t>n anul scolar 202</w:t>
      </w:r>
      <w:r w:rsidR="000771B7">
        <w:rPr>
          <w:sz w:val="28"/>
          <w:szCs w:val="28"/>
        </w:rPr>
        <w:t>3</w:t>
      </w:r>
      <w:r w:rsidR="00C773CC">
        <w:rPr>
          <w:sz w:val="28"/>
          <w:szCs w:val="28"/>
        </w:rPr>
        <w:t>-202</w:t>
      </w:r>
      <w:r w:rsidR="000771B7">
        <w:rPr>
          <w:sz w:val="28"/>
          <w:szCs w:val="28"/>
        </w:rPr>
        <w:t>4</w:t>
      </w:r>
      <w:r w:rsidR="00C773CC">
        <w:rPr>
          <w:sz w:val="28"/>
          <w:szCs w:val="28"/>
        </w:rPr>
        <w:t xml:space="preserve">, proiectarea demersului didactic s-a realizat pe baza unor modele care reflectă specificitatea ciclurilor: gimnazial, inferior şi superior al liceului </w:t>
      </w:r>
      <w:r w:rsidR="006274A5">
        <w:rPr>
          <w:sz w:val="28"/>
          <w:szCs w:val="28"/>
        </w:rPr>
        <w:t>ș</w:t>
      </w:r>
      <w:r w:rsidR="00C773CC">
        <w:rPr>
          <w:sz w:val="28"/>
          <w:szCs w:val="28"/>
        </w:rPr>
        <w:t>i al fiec</w:t>
      </w:r>
      <w:r w:rsidR="006274A5">
        <w:rPr>
          <w:sz w:val="28"/>
          <w:szCs w:val="28"/>
        </w:rPr>
        <w:t>ă</w:t>
      </w:r>
      <w:r w:rsidR="00C773CC">
        <w:rPr>
          <w:sz w:val="28"/>
          <w:szCs w:val="28"/>
        </w:rPr>
        <w:t>rei discipline.</w:t>
      </w:r>
    </w:p>
    <w:p w:rsidR="00E33043" w:rsidRDefault="0065736D">
      <w:pPr>
        <w:ind w:firstLine="720"/>
        <w:jc w:val="both"/>
        <w:rPr>
          <w:sz w:val="28"/>
          <w:szCs w:val="28"/>
        </w:rPr>
      </w:pPr>
      <w:r>
        <w:rPr>
          <w:sz w:val="28"/>
          <w:szCs w:val="28"/>
        </w:rPr>
        <w:t>Ȋ</w:t>
      </w:r>
      <w:r w:rsidR="00C773CC">
        <w:rPr>
          <w:sz w:val="28"/>
          <w:szCs w:val="28"/>
        </w:rPr>
        <w:t>n toate catedrele, baza de lucru a fost constituit</w:t>
      </w:r>
      <w:r>
        <w:rPr>
          <w:sz w:val="28"/>
          <w:szCs w:val="28"/>
        </w:rPr>
        <w:t>ă</w:t>
      </w:r>
      <w:r w:rsidR="00C773CC">
        <w:rPr>
          <w:sz w:val="28"/>
          <w:szCs w:val="28"/>
        </w:rPr>
        <w:t xml:space="preserve"> de planurile de activitate </w:t>
      </w:r>
      <w:r w:rsidR="006274A5">
        <w:rPr>
          <w:sz w:val="28"/>
          <w:szCs w:val="28"/>
        </w:rPr>
        <w:t>ș</w:t>
      </w:r>
      <w:r w:rsidR="00C773CC">
        <w:rPr>
          <w:sz w:val="28"/>
          <w:szCs w:val="28"/>
        </w:rPr>
        <w:t>i planific</w:t>
      </w:r>
      <w:r w:rsidR="006274A5">
        <w:rPr>
          <w:sz w:val="28"/>
          <w:szCs w:val="28"/>
        </w:rPr>
        <w:t>ă</w:t>
      </w:r>
      <w:r w:rsidR="00C773CC">
        <w:rPr>
          <w:sz w:val="28"/>
          <w:szCs w:val="28"/>
        </w:rPr>
        <w:t>rile personale ale profesorilor.</w:t>
      </w:r>
    </w:p>
    <w:p w:rsidR="00E33043" w:rsidRDefault="00C773CC">
      <w:pPr>
        <w:ind w:firstLine="720"/>
        <w:jc w:val="both"/>
        <w:rPr>
          <w:sz w:val="28"/>
          <w:szCs w:val="28"/>
        </w:rPr>
      </w:pPr>
      <w:r>
        <w:rPr>
          <w:sz w:val="28"/>
          <w:szCs w:val="28"/>
        </w:rPr>
        <w:t>Apreciem ca au existat preocup</w:t>
      </w:r>
      <w:r w:rsidR="006274A5">
        <w:rPr>
          <w:sz w:val="28"/>
          <w:szCs w:val="28"/>
        </w:rPr>
        <w:t>ă</w:t>
      </w:r>
      <w:r>
        <w:rPr>
          <w:sz w:val="28"/>
          <w:szCs w:val="28"/>
        </w:rPr>
        <w:t>ri, la nivelul catedrelor, pentru armonizarea planificarilor calendaristice, luându-se în considerare competentele generale si cele specifice, unit</w:t>
      </w:r>
      <w:r w:rsidR="006274A5">
        <w:rPr>
          <w:sz w:val="28"/>
          <w:szCs w:val="28"/>
        </w:rPr>
        <w:t>ăț</w:t>
      </w:r>
      <w:r>
        <w:rPr>
          <w:sz w:val="28"/>
          <w:szCs w:val="28"/>
        </w:rPr>
        <w:t>ile de con</w:t>
      </w:r>
      <w:r w:rsidR="006274A5">
        <w:rPr>
          <w:sz w:val="28"/>
          <w:szCs w:val="28"/>
        </w:rPr>
        <w:t>ț</w:t>
      </w:r>
      <w:r>
        <w:rPr>
          <w:sz w:val="28"/>
          <w:szCs w:val="28"/>
        </w:rPr>
        <w:t xml:space="preserve">inut, valorile </w:t>
      </w:r>
      <w:r w:rsidR="006274A5">
        <w:rPr>
          <w:sz w:val="28"/>
          <w:szCs w:val="28"/>
        </w:rPr>
        <w:t>ș</w:t>
      </w:r>
      <w:r>
        <w:rPr>
          <w:sz w:val="28"/>
          <w:szCs w:val="28"/>
        </w:rPr>
        <w:t xml:space="preserve">i atitudinile </w:t>
      </w:r>
      <w:r w:rsidR="006274A5">
        <w:rPr>
          <w:sz w:val="28"/>
          <w:szCs w:val="28"/>
        </w:rPr>
        <w:t>ț</w:t>
      </w:r>
      <w:r>
        <w:rPr>
          <w:sz w:val="28"/>
          <w:szCs w:val="28"/>
        </w:rPr>
        <w:t>intite, prescrise de programele scolare. Apreciem, de asemenea, ca la majoritatea obiectelor de studiu, s-au aplicat teste initiale pentru clasele de inceput de ciclu, s-au stabilit corect obiectivele si strategiile didactice si s-au ales cu atentie manualele scolare.</w:t>
      </w:r>
    </w:p>
    <w:p w:rsidR="00E33043" w:rsidRDefault="00C773CC">
      <w:pPr>
        <w:ind w:firstLine="720"/>
        <w:jc w:val="both"/>
        <w:rPr>
          <w:sz w:val="28"/>
          <w:szCs w:val="28"/>
        </w:rPr>
      </w:pPr>
      <w:r>
        <w:rPr>
          <w:sz w:val="28"/>
          <w:szCs w:val="28"/>
        </w:rPr>
        <w:t xml:space="preserve">Conceptul de unitate de învăţare a fost mai bine aplicat de profesori ceea ce a condus, </w:t>
      </w:r>
      <w:r w:rsidR="00EF3525">
        <w:rPr>
          <w:sz w:val="28"/>
          <w:szCs w:val="28"/>
        </w:rPr>
        <w:t>ȋ</w:t>
      </w:r>
      <w:r>
        <w:rPr>
          <w:sz w:val="28"/>
          <w:szCs w:val="28"/>
        </w:rPr>
        <w:t>n cele din urm</w:t>
      </w:r>
      <w:r w:rsidR="00EF3525">
        <w:rPr>
          <w:sz w:val="28"/>
          <w:szCs w:val="28"/>
        </w:rPr>
        <w:t>ă</w:t>
      </w:r>
      <w:r>
        <w:rPr>
          <w:sz w:val="28"/>
          <w:szCs w:val="28"/>
        </w:rPr>
        <w:t>, la demersuri didactice personalizate care au permis transcrierea con</w:t>
      </w:r>
      <w:r w:rsidR="0065736D">
        <w:rPr>
          <w:sz w:val="28"/>
          <w:szCs w:val="28"/>
        </w:rPr>
        <w:t>ț</w:t>
      </w:r>
      <w:r>
        <w:rPr>
          <w:sz w:val="28"/>
          <w:szCs w:val="28"/>
        </w:rPr>
        <w:t xml:space="preserve">inuturilor </w:t>
      </w:r>
      <w:r w:rsidR="0065736D">
        <w:rPr>
          <w:sz w:val="28"/>
          <w:szCs w:val="28"/>
        </w:rPr>
        <w:t>ȋ</w:t>
      </w:r>
      <w:r>
        <w:rPr>
          <w:sz w:val="28"/>
          <w:szCs w:val="28"/>
        </w:rPr>
        <w:t xml:space="preserve">n sarcini de </w:t>
      </w:r>
      <w:r w:rsidR="0065736D">
        <w:rPr>
          <w:sz w:val="28"/>
          <w:szCs w:val="28"/>
        </w:rPr>
        <w:t>ȋ</w:t>
      </w:r>
      <w:r>
        <w:rPr>
          <w:sz w:val="28"/>
          <w:szCs w:val="28"/>
        </w:rPr>
        <w:t>nv</w:t>
      </w:r>
      <w:r w:rsidR="0065736D">
        <w:rPr>
          <w:sz w:val="28"/>
          <w:szCs w:val="28"/>
        </w:rPr>
        <w:t>ăț</w:t>
      </w:r>
      <w:r>
        <w:rPr>
          <w:sz w:val="28"/>
          <w:szCs w:val="28"/>
        </w:rPr>
        <w:t>are u</w:t>
      </w:r>
      <w:r w:rsidR="0065736D">
        <w:rPr>
          <w:sz w:val="28"/>
          <w:szCs w:val="28"/>
        </w:rPr>
        <w:t>ș</w:t>
      </w:r>
      <w:r>
        <w:rPr>
          <w:sz w:val="28"/>
          <w:szCs w:val="28"/>
        </w:rPr>
        <w:t>or de urm</w:t>
      </w:r>
      <w:r w:rsidR="0065736D">
        <w:rPr>
          <w:sz w:val="28"/>
          <w:szCs w:val="28"/>
        </w:rPr>
        <w:t>ă</w:t>
      </w:r>
      <w:r>
        <w:rPr>
          <w:sz w:val="28"/>
          <w:szCs w:val="28"/>
        </w:rPr>
        <w:t xml:space="preserve">rit </w:t>
      </w:r>
      <w:r w:rsidR="0065736D">
        <w:rPr>
          <w:sz w:val="28"/>
          <w:szCs w:val="28"/>
        </w:rPr>
        <w:t>ș</w:t>
      </w:r>
      <w:r>
        <w:rPr>
          <w:sz w:val="28"/>
          <w:szCs w:val="28"/>
        </w:rPr>
        <w:t>i evaluat pe baza de standarde de performan</w:t>
      </w:r>
      <w:r w:rsidR="0065736D">
        <w:rPr>
          <w:sz w:val="28"/>
          <w:szCs w:val="28"/>
        </w:rPr>
        <w:t>ță</w:t>
      </w:r>
      <w:r>
        <w:rPr>
          <w:sz w:val="28"/>
          <w:szCs w:val="28"/>
        </w:rPr>
        <w:t>.</w:t>
      </w:r>
    </w:p>
    <w:p w:rsidR="00E33043" w:rsidRDefault="00E33043">
      <w:pPr>
        <w:ind w:firstLine="720"/>
        <w:jc w:val="both"/>
        <w:rPr>
          <w:sz w:val="28"/>
          <w:szCs w:val="28"/>
        </w:rPr>
      </w:pPr>
    </w:p>
    <w:p w:rsidR="00E33043" w:rsidRDefault="00E33043">
      <w:pPr>
        <w:ind w:firstLine="720"/>
        <w:jc w:val="both"/>
        <w:rPr>
          <w:sz w:val="28"/>
          <w:szCs w:val="28"/>
          <w:u w:val="single"/>
        </w:rPr>
      </w:pPr>
    </w:p>
    <w:p w:rsidR="00E33043" w:rsidRDefault="00C773CC">
      <w:pPr>
        <w:ind w:firstLine="720"/>
        <w:jc w:val="both"/>
        <w:rPr>
          <w:sz w:val="28"/>
          <w:szCs w:val="28"/>
        </w:rPr>
      </w:pPr>
      <w:r>
        <w:rPr>
          <w:sz w:val="28"/>
          <w:szCs w:val="28"/>
          <w:u w:val="single"/>
        </w:rPr>
        <w:t>II.DESF</w:t>
      </w:r>
      <w:r w:rsidR="0065736D">
        <w:rPr>
          <w:sz w:val="28"/>
          <w:szCs w:val="28"/>
          <w:u w:val="single"/>
        </w:rPr>
        <w:t>ĂȘ</w:t>
      </w:r>
      <w:r>
        <w:rPr>
          <w:sz w:val="28"/>
          <w:szCs w:val="28"/>
          <w:u w:val="single"/>
        </w:rPr>
        <w:t>URAREA ACTIVIT</w:t>
      </w:r>
      <w:r w:rsidR="0065736D">
        <w:rPr>
          <w:sz w:val="28"/>
          <w:szCs w:val="28"/>
          <w:u w:val="single"/>
        </w:rPr>
        <w:t>ĂȚ</w:t>
      </w:r>
      <w:r>
        <w:rPr>
          <w:sz w:val="28"/>
          <w:szCs w:val="28"/>
          <w:u w:val="single"/>
        </w:rPr>
        <w:t>II DIDACTICE</w:t>
      </w:r>
    </w:p>
    <w:p w:rsidR="00E33043" w:rsidRDefault="00E33043">
      <w:pPr>
        <w:ind w:firstLine="720"/>
        <w:jc w:val="both"/>
        <w:rPr>
          <w:sz w:val="28"/>
          <w:szCs w:val="28"/>
          <w:u w:val="single"/>
        </w:rPr>
      </w:pPr>
    </w:p>
    <w:p w:rsidR="00E33043" w:rsidRDefault="00C773CC">
      <w:pPr>
        <w:ind w:firstLine="720"/>
        <w:jc w:val="both"/>
        <w:rPr>
          <w:sz w:val="28"/>
          <w:szCs w:val="28"/>
        </w:rPr>
      </w:pPr>
      <w:r>
        <w:rPr>
          <w:sz w:val="28"/>
          <w:szCs w:val="28"/>
          <w:u w:val="single"/>
        </w:rPr>
        <w:t>Calitatea general</w:t>
      </w:r>
      <w:r w:rsidR="0065736D">
        <w:rPr>
          <w:sz w:val="28"/>
          <w:szCs w:val="28"/>
          <w:u w:val="single"/>
        </w:rPr>
        <w:t>ă</w:t>
      </w:r>
      <w:r>
        <w:rPr>
          <w:sz w:val="28"/>
          <w:szCs w:val="28"/>
          <w:u w:val="single"/>
        </w:rPr>
        <w:t xml:space="preserve"> a pred</w:t>
      </w:r>
      <w:r w:rsidR="0065736D">
        <w:rPr>
          <w:sz w:val="28"/>
          <w:szCs w:val="28"/>
          <w:u w:val="single"/>
        </w:rPr>
        <w:t>ă</w:t>
      </w:r>
      <w:r>
        <w:rPr>
          <w:sz w:val="28"/>
          <w:szCs w:val="28"/>
          <w:u w:val="single"/>
        </w:rPr>
        <w:t xml:space="preserve">rii </w:t>
      </w:r>
      <w:r w:rsidR="0065736D">
        <w:rPr>
          <w:sz w:val="28"/>
          <w:szCs w:val="28"/>
          <w:u w:val="single"/>
        </w:rPr>
        <w:t>ș</w:t>
      </w:r>
      <w:r>
        <w:rPr>
          <w:sz w:val="28"/>
          <w:szCs w:val="28"/>
          <w:u w:val="single"/>
        </w:rPr>
        <w:t xml:space="preserve">i </w:t>
      </w:r>
      <w:r w:rsidR="0065736D">
        <w:rPr>
          <w:sz w:val="28"/>
          <w:szCs w:val="28"/>
          <w:u w:val="single"/>
        </w:rPr>
        <w:t>ȋ</w:t>
      </w:r>
      <w:r>
        <w:rPr>
          <w:sz w:val="28"/>
          <w:szCs w:val="28"/>
          <w:u w:val="single"/>
        </w:rPr>
        <w:t>nv</w:t>
      </w:r>
      <w:r w:rsidR="0065736D">
        <w:rPr>
          <w:sz w:val="28"/>
          <w:szCs w:val="28"/>
          <w:u w:val="single"/>
        </w:rPr>
        <w:t>ăță</w:t>
      </w:r>
      <w:r>
        <w:rPr>
          <w:sz w:val="28"/>
          <w:szCs w:val="28"/>
          <w:u w:val="single"/>
        </w:rPr>
        <w:t>rii</w:t>
      </w:r>
      <w:r>
        <w:rPr>
          <w:sz w:val="28"/>
          <w:szCs w:val="28"/>
        </w:rPr>
        <w:t xml:space="preserve"> </w:t>
      </w:r>
      <w:r w:rsidR="0065736D">
        <w:rPr>
          <w:sz w:val="28"/>
          <w:szCs w:val="28"/>
        </w:rPr>
        <w:t>ȋn liceul nostru, se bazează</w:t>
      </w:r>
      <w:r>
        <w:rPr>
          <w:sz w:val="28"/>
          <w:szCs w:val="28"/>
        </w:rPr>
        <w:t xml:space="preserve"> </w:t>
      </w:r>
      <w:r w:rsidR="0065736D">
        <w:rPr>
          <w:sz w:val="28"/>
          <w:szCs w:val="28"/>
        </w:rPr>
        <w:t>ȋ</w:t>
      </w:r>
      <w:r>
        <w:rPr>
          <w:sz w:val="28"/>
          <w:szCs w:val="28"/>
        </w:rPr>
        <w:t>n primul r</w:t>
      </w:r>
      <w:r w:rsidR="0065736D">
        <w:rPr>
          <w:sz w:val="28"/>
          <w:szCs w:val="28"/>
        </w:rPr>
        <w:t>â</w:t>
      </w:r>
      <w:r>
        <w:rPr>
          <w:sz w:val="28"/>
          <w:szCs w:val="28"/>
        </w:rPr>
        <w:t>nd pe experien</w:t>
      </w:r>
      <w:r w:rsidR="0065736D">
        <w:rPr>
          <w:sz w:val="28"/>
          <w:szCs w:val="28"/>
        </w:rPr>
        <w:t>ț</w:t>
      </w:r>
      <w:r>
        <w:rPr>
          <w:sz w:val="28"/>
          <w:szCs w:val="28"/>
        </w:rPr>
        <w:t>a pedagogic</w:t>
      </w:r>
      <w:r w:rsidR="0065736D">
        <w:rPr>
          <w:sz w:val="28"/>
          <w:szCs w:val="28"/>
        </w:rPr>
        <w:t xml:space="preserve">ă a profesorilor </w:t>
      </w:r>
      <w:r>
        <w:rPr>
          <w:sz w:val="28"/>
          <w:szCs w:val="28"/>
        </w:rPr>
        <w:t>dobandit</w:t>
      </w:r>
      <w:r w:rsidR="0065736D">
        <w:rPr>
          <w:sz w:val="28"/>
          <w:szCs w:val="28"/>
        </w:rPr>
        <w:t>ă</w:t>
      </w:r>
      <w:r>
        <w:rPr>
          <w:sz w:val="28"/>
          <w:szCs w:val="28"/>
        </w:rPr>
        <w:t xml:space="preserve"> </w:t>
      </w:r>
      <w:r w:rsidR="0065736D">
        <w:rPr>
          <w:sz w:val="28"/>
          <w:szCs w:val="28"/>
        </w:rPr>
        <w:t>ȋ</w:t>
      </w:r>
      <w:r>
        <w:rPr>
          <w:sz w:val="28"/>
          <w:szCs w:val="28"/>
        </w:rPr>
        <w:t xml:space="preserve">n urma unei </w:t>
      </w:r>
      <w:r w:rsidR="0065736D">
        <w:rPr>
          <w:sz w:val="28"/>
          <w:szCs w:val="28"/>
        </w:rPr>
        <w:t>ȋ</w:t>
      </w:r>
      <w:r>
        <w:rPr>
          <w:sz w:val="28"/>
          <w:szCs w:val="28"/>
        </w:rPr>
        <w:t>ndelungate activit</w:t>
      </w:r>
      <w:r w:rsidR="0065736D">
        <w:rPr>
          <w:sz w:val="28"/>
          <w:szCs w:val="28"/>
        </w:rPr>
        <w:t>ăț</w:t>
      </w:r>
      <w:r>
        <w:rPr>
          <w:sz w:val="28"/>
          <w:szCs w:val="28"/>
        </w:rPr>
        <w:t>i la catedr</w:t>
      </w:r>
      <w:r w:rsidR="00EF3525">
        <w:rPr>
          <w:sz w:val="28"/>
          <w:szCs w:val="28"/>
        </w:rPr>
        <w:t>ă</w:t>
      </w:r>
      <w:r>
        <w:rPr>
          <w:sz w:val="28"/>
          <w:szCs w:val="28"/>
        </w:rPr>
        <w:t xml:space="preserve">, dar </w:t>
      </w:r>
      <w:r w:rsidR="0065736D">
        <w:rPr>
          <w:sz w:val="28"/>
          <w:szCs w:val="28"/>
        </w:rPr>
        <w:t>ș</w:t>
      </w:r>
      <w:r>
        <w:rPr>
          <w:sz w:val="28"/>
          <w:szCs w:val="28"/>
        </w:rPr>
        <w:t>i pe poten</w:t>
      </w:r>
      <w:r w:rsidR="00EF3525">
        <w:rPr>
          <w:sz w:val="28"/>
          <w:szCs w:val="28"/>
        </w:rPr>
        <w:t>ț</w:t>
      </w:r>
      <w:r>
        <w:rPr>
          <w:sz w:val="28"/>
          <w:szCs w:val="28"/>
        </w:rPr>
        <w:t>ialul de care dispun mul</w:t>
      </w:r>
      <w:r w:rsidR="00B675E8">
        <w:rPr>
          <w:sz w:val="28"/>
          <w:szCs w:val="28"/>
        </w:rPr>
        <w:t>ț</w:t>
      </w:r>
      <w:r>
        <w:rPr>
          <w:sz w:val="28"/>
          <w:szCs w:val="28"/>
        </w:rPr>
        <w:t>i dintre elevii no</w:t>
      </w:r>
      <w:r w:rsidR="00B675E8">
        <w:rPr>
          <w:sz w:val="28"/>
          <w:szCs w:val="28"/>
        </w:rPr>
        <w:t>ș</w:t>
      </w:r>
      <w:r>
        <w:rPr>
          <w:sz w:val="28"/>
          <w:szCs w:val="28"/>
        </w:rPr>
        <w:t>trii.</w:t>
      </w:r>
    </w:p>
    <w:p w:rsidR="00E33043" w:rsidRDefault="00C773CC">
      <w:pPr>
        <w:ind w:firstLine="720"/>
        <w:jc w:val="both"/>
        <w:rPr>
          <w:sz w:val="28"/>
          <w:szCs w:val="28"/>
        </w:rPr>
      </w:pPr>
      <w:r>
        <w:rPr>
          <w:sz w:val="28"/>
          <w:szCs w:val="28"/>
        </w:rPr>
        <w:t>Cei mai mul</w:t>
      </w:r>
      <w:r w:rsidR="00276F9E">
        <w:rPr>
          <w:sz w:val="28"/>
          <w:szCs w:val="28"/>
        </w:rPr>
        <w:t>ț</w:t>
      </w:r>
      <w:r>
        <w:rPr>
          <w:sz w:val="28"/>
          <w:szCs w:val="28"/>
        </w:rPr>
        <w:t>i profesori au în vedere focalizarea activit</w:t>
      </w:r>
      <w:r w:rsidR="005A5656">
        <w:rPr>
          <w:sz w:val="28"/>
          <w:szCs w:val="28"/>
        </w:rPr>
        <w:t>ăț</w:t>
      </w:r>
      <w:r>
        <w:rPr>
          <w:sz w:val="28"/>
          <w:szCs w:val="28"/>
        </w:rPr>
        <w:t>ii pe achizi</w:t>
      </w:r>
      <w:r w:rsidR="005A5656">
        <w:rPr>
          <w:sz w:val="28"/>
          <w:szCs w:val="28"/>
        </w:rPr>
        <w:t>ț</w:t>
      </w:r>
      <w:r>
        <w:rPr>
          <w:sz w:val="28"/>
          <w:szCs w:val="28"/>
        </w:rPr>
        <w:t>iile finale ale înva</w:t>
      </w:r>
      <w:r w:rsidR="005A5656">
        <w:rPr>
          <w:sz w:val="28"/>
          <w:szCs w:val="28"/>
        </w:rPr>
        <w:t>ță</w:t>
      </w:r>
      <w:r>
        <w:rPr>
          <w:sz w:val="28"/>
          <w:szCs w:val="28"/>
        </w:rPr>
        <w:t xml:space="preserve">rii </w:t>
      </w:r>
      <w:r w:rsidR="005A5656">
        <w:rPr>
          <w:sz w:val="28"/>
          <w:szCs w:val="28"/>
        </w:rPr>
        <w:t>ș</w:t>
      </w:r>
      <w:r>
        <w:rPr>
          <w:sz w:val="28"/>
          <w:szCs w:val="28"/>
        </w:rPr>
        <w:t>i accentuarea dimensiunii ac</w:t>
      </w:r>
      <w:r w:rsidR="005A5656">
        <w:rPr>
          <w:sz w:val="28"/>
          <w:szCs w:val="28"/>
        </w:rPr>
        <w:t>ț</w:t>
      </w:r>
      <w:r>
        <w:rPr>
          <w:sz w:val="28"/>
          <w:szCs w:val="28"/>
        </w:rPr>
        <w:t>ionale în formarea personalit</w:t>
      </w:r>
      <w:r w:rsidR="005A5656">
        <w:rPr>
          <w:sz w:val="28"/>
          <w:szCs w:val="28"/>
        </w:rPr>
        <w:t>ăț</w:t>
      </w:r>
      <w:r>
        <w:rPr>
          <w:sz w:val="28"/>
          <w:szCs w:val="28"/>
        </w:rPr>
        <w:t>ii elevilor,</w:t>
      </w:r>
    </w:p>
    <w:p w:rsidR="00E33043" w:rsidRDefault="00276F9E">
      <w:pPr>
        <w:jc w:val="both"/>
        <w:rPr>
          <w:sz w:val="28"/>
          <w:szCs w:val="28"/>
        </w:rPr>
      </w:pPr>
      <w:r>
        <w:rPr>
          <w:sz w:val="28"/>
          <w:szCs w:val="28"/>
        </w:rPr>
        <w:t>c</w:t>
      </w:r>
      <w:r w:rsidR="00C773CC">
        <w:rPr>
          <w:sz w:val="28"/>
          <w:szCs w:val="28"/>
        </w:rPr>
        <w:t>orelat</w:t>
      </w:r>
      <w:r>
        <w:rPr>
          <w:sz w:val="28"/>
          <w:szCs w:val="28"/>
        </w:rPr>
        <w:t>ă</w:t>
      </w:r>
      <w:r w:rsidR="00C773CC">
        <w:rPr>
          <w:sz w:val="28"/>
          <w:szCs w:val="28"/>
        </w:rPr>
        <w:t xml:space="preserve"> cu a</w:t>
      </w:r>
      <w:r>
        <w:rPr>
          <w:sz w:val="28"/>
          <w:szCs w:val="28"/>
        </w:rPr>
        <w:t>ș</w:t>
      </w:r>
      <w:r w:rsidR="00C773CC">
        <w:rPr>
          <w:sz w:val="28"/>
          <w:szCs w:val="28"/>
        </w:rPr>
        <w:t>tept</w:t>
      </w:r>
      <w:r>
        <w:rPr>
          <w:sz w:val="28"/>
          <w:szCs w:val="28"/>
        </w:rPr>
        <w:t>ă</w:t>
      </w:r>
      <w:r w:rsidR="00C773CC">
        <w:rPr>
          <w:sz w:val="28"/>
          <w:szCs w:val="28"/>
        </w:rPr>
        <w:t>rile societ</w:t>
      </w:r>
      <w:r>
        <w:rPr>
          <w:sz w:val="28"/>
          <w:szCs w:val="28"/>
        </w:rPr>
        <w:t>ăț</w:t>
      </w:r>
      <w:r w:rsidR="00C773CC">
        <w:rPr>
          <w:sz w:val="28"/>
          <w:szCs w:val="28"/>
        </w:rPr>
        <w:t>ii.</w:t>
      </w:r>
    </w:p>
    <w:p w:rsidR="00E33043" w:rsidRDefault="00C773CC">
      <w:pPr>
        <w:ind w:firstLine="720"/>
        <w:jc w:val="both"/>
        <w:rPr>
          <w:sz w:val="28"/>
          <w:szCs w:val="28"/>
        </w:rPr>
      </w:pPr>
      <w:r>
        <w:rPr>
          <w:sz w:val="28"/>
          <w:szCs w:val="28"/>
        </w:rPr>
        <w:t>Metodele cele mai des folosite sunt cele clasice îmbinate par</w:t>
      </w:r>
      <w:r w:rsidR="00276F9E">
        <w:rPr>
          <w:sz w:val="28"/>
          <w:szCs w:val="28"/>
        </w:rPr>
        <w:t>ț</w:t>
      </w:r>
      <w:r>
        <w:rPr>
          <w:sz w:val="28"/>
          <w:szCs w:val="28"/>
        </w:rPr>
        <w:t>ial cu cele moderne. Astfel al</w:t>
      </w:r>
      <w:r w:rsidR="00EF3525">
        <w:rPr>
          <w:sz w:val="28"/>
          <w:szCs w:val="28"/>
        </w:rPr>
        <w:t>ă</w:t>
      </w:r>
      <w:r>
        <w:rPr>
          <w:sz w:val="28"/>
          <w:szCs w:val="28"/>
        </w:rPr>
        <w:t>turi de expunere sistematic</w:t>
      </w:r>
      <w:r w:rsidR="00EF3525">
        <w:rPr>
          <w:sz w:val="28"/>
          <w:szCs w:val="28"/>
        </w:rPr>
        <w:t>ă</w:t>
      </w:r>
      <w:r>
        <w:rPr>
          <w:sz w:val="28"/>
          <w:szCs w:val="28"/>
        </w:rPr>
        <w:t>, conversa</w:t>
      </w:r>
      <w:r w:rsidR="00EF3525">
        <w:rPr>
          <w:sz w:val="28"/>
          <w:szCs w:val="28"/>
        </w:rPr>
        <w:t>ț</w:t>
      </w:r>
      <w:r>
        <w:rPr>
          <w:sz w:val="28"/>
          <w:szCs w:val="28"/>
        </w:rPr>
        <w:t>ie, demonstra</w:t>
      </w:r>
      <w:r w:rsidR="00EF3525">
        <w:rPr>
          <w:sz w:val="28"/>
          <w:szCs w:val="28"/>
        </w:rPr>
        <w:t>ț</w:t>
      </w:r>
      <w:r>
        <w:rPr>
          <w:sz w:val="28"/>
          <w:szCs w:val="28"/>
        </w:rPr>
        <w:t xml:space="preserve">ii frontale apare </w:t>
      </w:r>
      <w:r w:rsidR="00EF3525">
        <w:rPr>
          <w:sz w:val="28"/>
          <w:szCs w:val="28"/>
        </w:rPr>
        <w:t>ș</w:t>
      </w:r>
      <w:r>
        <w:rPr>
          <w:sz w:val="28"/>
          <w:szCs w:val="28"/>
        </w:rPr>
        <w:t>i problematizarea, înv</w:t>
      </w:r>
      <w:r w:rsidR="00EF3525">
        <w:rPr>
          <w:sz w:val="28"/>
          <w:szCs w:val="28"/>
        </w:rPr>
        <w:t>ăț</w:t>
      </w:r>
      <w:r>
        <w:rPr>
          <w:sz w:val="28"/>
          <w:szCs w:val="28"/>
        </w:rPr>
        <w:t>are prin descoperire.</w:t>
      </w:r>
    </w:p>
    <w:p w:rsidR="00E33043" w:rsidRDefault="00EF3525">
      <w:pPr>
        <w:ind w:firstLine="720"/>
        <w:jc w:val="both"/>
        <w:rPr>
          <w:sz w:val="28"/>
          <w:szCs w:val="28"/>
        </w:rPr>
      </w:pPr>
      <w:r>
        <w:rPr>
          <w:sz w:val="28"/>
          <w:szCs w:val="28"/>
        </w:rPr>
        <w:t>Ȋ</w:t>
      </w:r>
      <w:r w:rsidR="00C773CC">
        <w:rPr>
          <w:sz w:val="28"/>
          <w:szCs w:val="28"/>
        </w:rPr>
        <w:t>n ceea ce priveste ritmicitatea not</w:t>
      </w:r>
      <w:r>
        <w:rPr>
          <w:sz w:val="28"/>
          <w:szCs w:val="28"/>
        </w:rPr>
        <w:t>ă</w:t>
      </w:r>
      <w:r w:rsidR="00C773CC">
        <w:rPr>
          <w:sz w:val="28"/>
          <w:szCs w:val="28"/>
        </w:rPr>
        <w:t xml:space="preserve">rii nu putem fi de acord cu unii colegi care au trecut notele </w:t>
      </w:r>
      <w:r>
        <w:rPr>
          <w:sz w:val="28"/>
          <w:szCs w:val="28"/>
        </w:rPr>
        <w:t>ȋ</w:t>
      </w:r>
      <w:r w:rsidR="00C773CC">
        <w:rPr>
          <w:sz w:val="28"/>
          <w:szCs w:val="28"/>
        </w:rPr>
        <w:t>n catalog, inclusiv la tez</w:t>
      </w:r>
      <w:r w:rsidR="00B675E8">
        <w:rPr>
          <w:sz w:val="28"/>
          <w:szCs w:val="28"/>
        </w:rPr>
        <w:t>ă</w:t>
      </w:r>
      <w:r w:rsidR="00C773CC">
        <w:rPr>
          <w:sz w:val="28"/>
          <w:szCs w:val="28"/>
        </w:rPr>
        <w:t>, spre sf</w:t>
      </w:r>
      <w:r w:rsidR="00B675E8">
        <w:rPr>
          <w:sz w:val="28"/>
          <w:szCs w:val="28"/>
        </w:rPr>
        <w:t>â</w:t>
      </w:r>
      <w:r w:rsidR="00C773CC">
        <w:rPr>
          <w:sz w:val="28"/>
          <w:szCs w:val="28"/>
        </w:rPr>
        <w:t>r</w:t>
      </w:r>
      <w:r w:rsidR="00B675E8">
        <w:rPr>
          <w:sz w:val="28"/>
          <w:szCs w:val="28"/>
        </w:rPr>
        <w:t>ș</w:t>
      </w:r>
      <w:r w:rsidR="00C773CC">
        <w:rPr>
          <w:sz w:val="28"/>
          <w:szCs w:val="28"/>
        </w:rPr>
        <w:t>itul  semestrelor. Cu pu</w:t>
      </w:r>
      <w:r w:rsidR="00B675E8">
        <w:rPr>
          <w:sz w:val="28"/>
          <w:szCs w:val="28"/>
        </w:rPr>
        <w:t>ț</w:t>
      </w:r>
      <w:r w:rsidR="00C773CC">
        <w:rPr>
          <w:sz w:val="28"/>
          <w:szCs w:val="28"/>
        </w:rPr>
        <w:t xml:space="preserve">in efort, se pot combina metodele clasice de evaluare cu cele moderne: portofoliul, proiectul, testele punctuale </w:t>
      </w:r>
      <w:r w:rsidR="00B675E8">
        <w:rPr>
          <w:sz w:val="28"/>
          <w:szCs w:val="28"/>
        </w:rPr>
        <w:t>ș</w:t>
      </w:r>
      <w:r w:rsidR="00C773CC">
        <w:rPr>
          <w:sz w:val="28"/>
          <w:szCs w:val="28"/>
        </w:rPr>
        <w:t>i investiga</w:t>
      </w:r>
      <w:r w:rsidR="00B675E8">
        <w:rPr>
          <w:sz w:val="28"/>
          <w:szCs w:val="28"/>
        </w:rPr>
        <w:t>ț</w:t>
      </w:r>
      <w:r w:rsidR="00C773CC">
        <w:rPr>
          <w:sz w:val="28"/>
          <w:szCs w:val="28"/>
        </w:rPr>
        <w:t>ia.</w:t>
      </w:r>
    </w:p>
    <w:p w:rsidR="00E33043" w:rsidRDefault="00C773CC">
      <w:pPr>
        <w:ind w:firstLine="720"/>
        <w:jc w:val="both"/>
        <w:rPr>
          <w:sz w:val="28"/>
          <w:szCs w:val="28"/>
        </w:rPr>
      </w:pPr>
      <w:r>
        <w:rPr>
          <w:sz w:val="28"/>
          <w:szCs w:val="28"/>
        </w:rPr>
        <w:t xml:space="preserve">Privind </w:t>
      </w:r>
      <w:r w:rsidR="00B675E8">
        <w:rPr>
          <w:sz w:val="28"/>
          <w:szCs w:val="28"/>
        </w:rPr>
        <w:t>ȋ</w:t>
      </w:r>
      <w:r>
        <w:rPr>
          <w:sz w:val="28"/>
          <w:szCs w:val="28"/>
        </w:rPr>
        <w:t>ns</w:t>
      </w:r>
      <w:r w:rsidR="00B675E8">
        <w:rPr>
          <w:sz w:val="28"/>
          <w:szCs w:val="28"/>
        </w:rPr>
        <w:t>ă</w:t>
      </w:r>
      <w:r>
        <w:rPr>
          <w:sz w:val="28"/>
          <w:szCs w:val="28"/>
        </w:rPr>
        <w:t xml:space="preserve"> activitatea didactic</w:t>
      </w:r>
      <w:r w:rsidR="00B675E8">
        <w:rPr>
          <w:sz w:val="28"/>
          <w:szCs w:val="28"/>
        </w:rPr>
        <w:t>ă</w:t>
      </w:r>
      <w:r>
        <w:rPr>
          <w:sz w:val="28"/>
          <w:szCs w:val="28"/>
        </w:rPr>
        <w:t xml:space="preserve"> la nivel global, putem aprecia ca </w:t>
      </w:r>
      <w:r w:rsidR="00B675E8">
        <w:rPr>
          <w:sz w:val="28"/>
          <w:szCs w:val="28"/>
        </w:rPr>
        <w:t>ȋ</w:t>
      </w:r>
      <w:r>
        <w:rPr>
          <w:sz w:val="28"/>
          <w:szCs w:val="28"/>
        </w:rPr>
        <w:t>n procesul de preg</w:t>
      </w:r>
      <w:r w:rsidR="00B675E8">
        <w:rPr>
          <w:sz w:val="28"/>
          <w:szCs w:val="28"/>
        </w:rPr>
        <w:t>ă</w:t>
      </w:r>
      <w:r>
        <w:rPr>
          <w:sz w:val="28"/>
          <w:szCs w:val="28"/>
        </w:rPr>
        <w:t>tire a elevilor au existat preponderent aspecte pozitive, majoritatea colegilor concentr</w:t>
      </w:r>
      <w:r w:rsidR="00B675E8">
        <w:rPr>
          <w:sz w:val="28"/>
          <w:szCs w:val="28"/>
        </w:rPr>
        <w:t>â</w:t>
      </w:r>
      <w:r>
        <w:rPr>
          <w:sz w:val="28"/>
          <w:szCs w:val="28"/>
        </w:rPr>
        <w:t>ndu-</w:t>
      </w:r>
      <w:r w:rsidR="006152CC">
        <w:rPr>
          <w:sz w:val="28"/>
          <w:szCs w:val="28"/>
        </w:rPr>
        <w:t>ș</w:t>
      </w:r>
      <w:r>
        <w:rPr>
          <w:sz w:val="28"/>
          <w:szCs w:val="28"/>
        </w:rPr>
        <w:t xml:space="preserve">i potenţialul şi priceperea pedagogică în realizarea activităţilor didactice la standarde superioare, ceea ce a condus </w:t>
      </w:r>
      <w:r w:rsidR="00B675E8">
        <w:rPr>
          <w:sz w:val="28"/>
          <w:szCs w:val="28"/>
        </w:rPr>
        <w:t>ș</w:t>
      </w:r>
      <w:r>
        <w:rPr>
          <w:sz w:val="28"/>
          <w:szCs w:val="28"/>
        </w:rPr>
        <w:t>i la ob</w:t>
      </w:r>
      <w:r w:rsidR="00B675E8">
        <w:rPr>
          <w:sz w:val="28"/>
          <w:szCs w:val="28"/>
        </w:rPr>
        <w:t>ț</w:t>
      </w:r>
      <w:r>
        <w:rPr>
          <w:sz w:val="28"/>
          <w:szCs w:val="28"/>
        </w:rPr>
        <w:t xml:space="preserve">inerea unor rezultate bune la </w:t>
      </w:r>
      <w:r w:rsidR="00B675E8">
        <w:rPr>
          <w:sz w:val="28"/>
          <w:szCs w:val="28"/>
        </w:rPr>
        <w:t>ȋ</w:t>
      </w:r>
      <w:r>
        <w:rPr>
          <w:sz w:val="28"/>
          <w:szCs w:val="28"/>
        </w:rPr>
        <w:t>nv</w:t>
      </w:r>
      <w:r w:rsidR="00B675E8">
        <w:rPr>
          <w:sz w:val="28"/>
          <w:szCs w:val="28"/>
        </w:rPr>
        <w:t>ățătură</w:t>
      </w:r>
      <w:r>
        <w:rPr>
          <w:sz w:val="28"/>
          <w:szCs w:val="28"/>
        </w:rPr>
        <w:t xml:space="preserve"> din partea elevilor.</w:t>
      </w:r>
    </w:p>
    <w:p w:rsidR="00E33043" w:rsidRDefault="00C773CC" w:rsidP="00EF5EAC">
      <w:pPr>
        <w:ind w:firstLine="720"/>
        <w:jc w:val="both"/>
        <w:rPr>
          <w:sz w:val="96"/>
          <w:szCs w:val="96"/>
        </w:rPr>
      </w:pPr>
      <w:r>
        <w:rPr>
          <w:sz w:val="28"/>
          <w:szCs w:val="28"/>
        </w:rPr>
        <w:t xml:space="preserve">Sintetic, </w:t>
      </w:r>
      <w:r w:rsidR="00F64E10">
        <w:rPr>
          <w:sz w:val="28"/>
          <w:szCs w:val="28"/>
        </w:rPr>
        <w:t>ȋ</w:t>
      </w:r>
      <w:r>
        <w:rPr>
          <w:sz w:val="28"/>
          <w:szCs w:val="28"/>
        </w:rPr>
        <w:t>n limbajul cifrelor, rezultatele la inv</w:t>
      </w:r>
      <w:r w:rsidR="00F64E10">
        <w:rPr>
          <w:sz w:val="28"/>
          <w:szCs w:val="28"/>
        </w:rPr>
        <w:t>ăță</w:t>
      </w:r>
      <w:r>
        <w:rPr>
          <w:sz w:val="28"/>
          <w:szCs w:val="28"/>
        </w:rPr>
        <w:t>tur</w:t>
      </w:r>
      <w:r w:rsidR="00F64E10">
        <w:rPr>
          <w:sz w:val="28"/>
          <w:szCs w:val="28"/>
        </w:rPr>
        <w:t>ă</w:t>
      </w:r>
      <w:r>
        <w:rPr>
          <w:sz w:val="28"/>
          <w:szCs w:val="28"/>
        </w:rPr>
        <w:t xml:space="preserve"> ale elevilor se prezint</w:t>
      </w:r>
      <w:r w:rsidR="00F64E10">
        <w:rPr>
          <w:sz w:val="28"/>
          <w:szCs w:val="28"/>
        </w:rPr>
        <w:t>ă</w:t>
      </w:r>
      <w:r>
        <w:rPr>
          <w:sz w:val="28"/>
          <w:szCs w:val="28"/>
        </w:rPr>
        <w:t xml:space="preserve"> </w:t>
      </w:r>
      <w:r w:rsidR="00F64E10">
        <w:rPr>
          <w:sz w:val="28"/>
          <w:szCs w:val="28"/>
        </w:rPr>
        <w:t>ȋ</w:t>
      </w:r>
      <w:r>
        <w:rPr>
          <w:sz w:val="28"/>
          <w:szCs w:val="28"/>
        </w:rPr>
        <w:t>n anexe( rezultate la Evaluarea Na</w:t>
      </w:r>
      <w:r w:rsidR="00F64E10">
        <w:rPr>
          <w:sz w:val="28"/>
          <w:szCs w:val="28"/>
        </w:rPr>
        <w:t>ț</w:t>
      </w:r>
      <w:r>
        <w:rPr>
          <w:sz w:val="28"/>
          <w:szCs w:val="28"/>
        </w:rPr>
        <w:t>ional</w:t>
      </w:r>
      <w:r w:rsidR="00F64E10">
        <w:rPr>
          <w:sz w:val="28"/>
          <w:szCs w:val="28"/>
        </w:rPr>
        <w:t>ă</w:t>
      </w:r>
      <w:r>
        <w:rPr>
          <w:sz w:val="28"/>
          <w:szCs w:val="28"/>
        </w:rPr>
        <w:t>, Bacalaureat, Olimpiade).</w:t>
      </w:r>
    </w:p>
    <w:p w:rsidR="00EF5EAC" w:rsidRDefault="00EF5EAC">
      <w:pPr>
        <w:jc w:val="center"/>
        <w:rPr>
          <w:sz w:val="96"/>
          <w:szCs w:val="96"/>
        </w:rPr>
      </w:pPr>
    </w:p>
    <w:p w:rsidR="00F64E10" w:rsidRDefault="00F64E10" w:rsidP="003A62CA">
      <w:pPr>
        <w:rPr>
          <w:sz w:val="96"/>
          <w:szCs w:val="96"/>
        </w:rPr>
      </w:pPr>
    </w:p>
    <w:p w:rsidR="00BF46F0" w:rsidRDefault="00BF46F0" w:rsidP="003A62CA">
      <w:pPr>
        <w:rPr>
          <w:sz w:val="96"/>
          <w:szCs w:val="96"/>
        </w:rPr>
      </w:pPr>
    </w:p>
    <w:p w:rsidR="00E33043" w:rsidRDefault="00C773CC">
      <w:pPr>
        <w:jc w:val="center"/>
        <w:rPr>
          <w:sz w:val="96"/>
          <w:szCs w:val="96"/>
        </w:rPr>
      </w:pPr>
      <w:r>
        <w:rPr>
          <w:sz w:val="96"/>
          <w:szCs w:val="96"/>
        </w:rPr>
        <w:t>ACTIVITATEA</w:t>
      </w:r>
    </w:p>
    <w:p w:rsidR="00E33043" w:rsidRDefault="00E33043">
      <w:pPr>
        <w:jc w:val="center"/>
        <w:rPr>
          <w:sz w:val="96"/>
          <w:szCs w:val="96"/>
        </w:rPr>
      </w:pPr>
    </w:p>
    <w:p w:rsidR="00E33043" w:rsidRDefault="00C773CC">
      <w:pPr>
        <w:jc w:val="center"/>
        <w:rPr>
          <w:sz w:val="96"/>
          <w:szCs w:val="96"/>
        </w:rPr>
      </w:pPr>
      <w:r>
        <w:rPr>
          <w:sz w:val="96"/>
          <w:szCs w:val="96"/>
        </w:rPr>
        <w:t>CATEDRELOR</w:t>
      </w:r>
    </w:p>
    <w:p w:rsidR="00E33043" w:rsidRDefault="00E33043">
      <w:pPr>
        <w:jc w:val="center"/>
        <w:rPr>
          <w:sz w:val="72"/>
          <w:szCs w:val="72"/>
        </w:rPr>
      </w:pPr>
    </w:p>
    <w:p w:rsidR="00E33043" w:rsidRDefault="00E33043">
      <w:pPr>
        <w:jc w:val="center"/>
        <w:rPr>
          <w:sz w:val="72"/>
          <w:szCs w:val="72"/>
        </w:rPr>
      </w:pPr>
    </w:p>
    <w:p w:rsidR="00E33043" w:rsidRDefault="00C773CC">
      <w:pPr>
        <w:jc w:val="center"/>
        <w:rPr>
          <w:sz w:val="72"/>
          <w:szCs w:val="72"/>
        </w:rPr>
      </w:pPr>
      <w:r>
        <w:rPr>
          <w:sz w:val="72"/>
          <w:szCs w:val="72"/>
        </w:rPr>
        <w:t>AN SCOLAR 202</w:t>
      </w:r>
      <w:r w:rsidR="000771B7">
        <w:rPr>
          <w:sz w:val="72"/>
          <w:szCs w:val="72"/>
        </w:rPr>
        <w:t>3</w:t>
      </w:r>
      <w:r>
        <w:rPr>
          <w:sz w:val="72"/>
          <w:szCs w:val="72"/>
        </w:rPr>
        <w:t>-202</w:t>
      </w:r>
      <w:r w:rsidR="000771B7">
        <w:rPr>
          <w:sz w:val="72"/>
          <w:szCs w:val="72"/>
        </w:rPr>
        <w:t>4</w:t>
      </w:r>
    </w:p>
    <w:p w:rsidR="00E33043" w:rsidRDefault="00E33043">
      <w:pPr>
        <w:jc w:val="center"/>
        <w:rPr>
          <w:strike/>
          <w:sz w:val="72"/>
          <w:szCs w:val="72"/>
        </w:rPr>
      </w:pPr>
    </w:p>
    <w:p w:rsidR="00E33043" w:rsidRDefault="00C773CC" w:rsidP="003A62CA">
      <w:pPr>
        <w:rPr>
          <w:sz w:val="72"/>
          <w:szCs w:val="72"/>
        </w:rPr>
      </w:pPr>
      <w:r>
        <w:br w:type="page"/>
      </w:r>
    </w:p>
    <w:p w:rsidR="00E33043" w:rsidRDefault="00E33043">
      <w:pPr>
        <w:rPr>
          <w:sz w:val="28"/>
          <w:szCs w:val="28"/>
        </w:rPr>
      </w:pPr>
    </w:p>
    <w:p w:rsidR="00E33043" w:rsidRDefault="00E33043">
      <w:pPr>
        <w:ind w:firstLine="720"/>
        <w:jc w:val="both"/>
        <w:rPr>
          <w:sz w:val="30"/>
          <w:szCs w:val="30"/>
        </w:rPr>
      </w:pPr>
    </w:p>
    <w:p w:rsidR="00E33043" w:rsidRDefault="00E33043">
      <w:pPr>
        <w:ind w:firstLine="720"/>
        <w:jc w:val="both"/>
        <w:rPr>
          <w:sz w:val="30"/>
          <w:szCs w:val="30"/>
        </w:rPr>
      </w:pPr>
    </w:p>
    <w:p w:rsidR="00E33043" w:rsidRDefault="00C773CC">
      <w:pPr>
        <w:ind w:firstLine="720"/>
        <w:jc w:val="both"/>
        <w:rPr>
          <w:sz w:val="30"/>
          <w:szCs w:val="30"/>
        </w:rPr>
      </w:pPr>
      <w:r>
        <w:rPr>
          <w:sz w:val="30"/>
          <w:szCs w:val="30"/>
        </w:rPr>
        <w:t>5**** rap comisiilor metodice</w:t>
      </w:r>
    </w:p>
    <w:p w:rsidR="00E33043" w:rsidRDefault="00E33043">
      <w:pPr>
        <w:ind w:firstLine="720"/>
        <w:jc w:val="both"/>
        <w:rPr>
          <w:sz w:val="30"/>
          <w:szCs w:val="30"/>
        </w:rPr>
      </w:pPr>
    </w:p>
    <w:p w:rsidR="00E33043" w:rsidRDefault="00C773CC">
      <w:pPr>
        <w:ind w:firstLine="700"/>
        <w:jc w:val="center"/>
        <w:rPr>
          <w:b/>
          <w:sz w:val="28"/>
          <w:szCs w:val="28"/>
        </w:rPr>
      </w:pPr>
      <w:r>
        <w:rPr>
          <w:b/>
          <w:sz w:val="28"/>
          <w:szCs w:val="28"/>
        </w:rPr>
        <w:t>Prezentare general</w:t>
      </w:r>
      <w:r w:rsidR="00F64E10">
        <w:rPr>
          <w:b/>
          <w:sz w:val="28"/>
          <w:szCs w:val="28"/>
        </w:rPr>
        <w:t>ă</w:t>
      </w:r>
    </w:p>
    <w:p w:rsidR="00E33043" w:rsidRDefault="00C773CC">
      <w:pPr>
        <w:ind w:firstLine="700"/>
        <w:jc w:val="center"/>
        <w:rPr>
          <w:b/>
          <w:sz w:val="28"/>
          <w:szCs w:val="28"/>
        </w:rPr>
      </w:pPr>
      <w:r>
        <w:rPr>
          <w:b/>
          <w:sz w:val="28"/>
          <w:szCs w:val="28"/>
        </w:rPr>
        <w:t>comisii metodice</w:t>
      </w:r>
    </w:p>
    <w:p w:rsidR="00E33043" w:rsidRDefault="00C773CC">
      <w:pPr>
        <w:ind w:firstLine="700"/>
        <w:jc w:val="center"/>
        <w:rPr>
          <w:b/>
          <w:sz w:val="24"/>
          <w:szCs w:val="24"/>
        </w:rPr>
      </w:pPr>
      <w:r>
        <w:rPr>
          <w:b/>
          <w:sz w:val="24"/>
          <w:szCs w:val="24"/>
        </w:rPr>
        <w:t xml:space="preserve"> </w:t>
      </w:r>
    </w:p>
    <w:p w:rsidR="00E33043" w:rsidRDefault="00C773CC">
      <w:pPr>
        <w:ind w:firstLine="700"/>
        <w:jc w:val="center"/>
        <w:rPr>
          <w:b/>
          <w:sz w:val="24"/>
          <w:szCs w:val="24"/>
        </w:rPr>
      </w:pPr>
      <w:r>
        <w:rPr>
          <w:b/>
          <w:sz w:val="24"/>
          <w:szCs w:val="24"/>
        </w:rPr>
        <w:t xml:space="preserve"> </w:t>
      </w:r>
    </w:p>
    <w:p w:rsidR="00E33043" w:rsidRDefault="00C773CC">
      <w:pPr>
        <w:ind w:left="100"/>
        <w:jc w:val="both"/>
        <w:rPr>
          <w:sz w:val="30"/>
          <w:szCs w:val="30"/>
        </w:rPr>
      </w:pPr>
      <w:r>
        <w:rPr>
          <w:sz w:val="30"/>
          <w:szCs w:val="30"/>
        </w:rPr>
        <w:t>OBIECTIVE SPECIFICE:</w:t>
      </w:r>
    </w:p>
    <w:p w:rsidR="00E33043" w:rsidRDefault="00C773CC" w:rsidP="00A21BCC">
      <w:pPr>
        <w:ind w:left="100" w:firstLine="620"/>
        <w:jc w:val="both"/>
        <w:rPr>
          <w:sz w:val="30"/>
          <w:szCs w:val="30"/>
        </w:rPr>
      </w:pPr>
      <w:r>
        <w:rPr>
          <w:sz w:val="30"/>
          <w:szCs w:val="30"/>
        </w:rPr>
        <w:t>În scopul asigurării unui proces de educație eficient și de calitate, comisiile metodice au urm</w:t>
      </w:r>
      <w:r w:rsidR="00F64E10">
        <w:rPr>
          <w:sz w:val="30"/>
          <w:szCs w:val="30"/>
        </w:rPr>
        <w:t>ă</w:t>
      </w:r>
      <w:r>
        <w:rPr>
          <w:sz w:val="30"/>
          <w:szCs w:val="30"/>
        </w:rPr>
        <w:t>rit  atingerea urm</w:t>
      </w:r>
      <w:r w:rsidR="00F64E10">
        <w:rPr>
          <w:sz w:val="30"/>
          <w:szCs w:val="30"/>
        </w:rPr>
        <w:t>ă</w:t>
      </w:r>
      <w:r>
        <w:rPr>
          <w:sz w:val="30"/>
          <w:szCs w:val="30"/>
        </w:rPr>
        <w:t>toarelor obiective pentru anul 202</w:t>
      </w:r>
      <w:r w:rsidR="000771B7">
        <w:rPr>
          <w:sz w:val="30"/>
          <w:szCs w:val="30"/>
        </w:rPr>
        <w:t>3</w:t>
      </w:r>
      <w:r>
        <w:rPr>
          <w:sz w:val="30"/>
          <w:szCs w:val="30"/>
        </w:rPr>
        <w:t>-202</w:t>
      </w:r>
      <w:r w:rsidR="000771B7">
        <w:rPr>
          <w:sz w:val="30"/>
          <w:szCs w:val="30"/>
        </w:rPr>
        <w:t>4</w:t>
      </w:r>
      <w:r>
        <w:rPr>
          <w:sz w:val="30"/>
          <w:szCs w:val="30"/>
        </w:rPr>
        <w:t>:</w:t>
      </w:r>
    </w:p>
    <w:p w:rsidR="00E33043" w:rsidRDefault="00C773CC">
      <w:pPr>
        <w:ind w:left="100"/>
        <w:jc w:val="both"/>
        <w:rPr>
          <w:sz w:val="30"/>
          <w:szCs w:val="30"/>
        </w:rPr>
      </w:pPr>
      <w:r>
        <w:rPr>
          <w:sz w:val="30"/>
          <w:szCs w:val="30"/>
        </w:rPr>
        <w:t xml:space="preserve"> - o proiectare didactică în care relaţia profesor-elev să fie privită din perspectiva noilor roluri ale profesorului : creator de curriculum, creator de situaţii de învăţare, consilier, moderator, partener sau evaluator</w:t>
      </w:r>
      <w:r w:rsidR="00E54189">
        <w:rPr>
          <w:sz w:val="30"/>
          <w:szCs w:val="30"/>
        </w:rPr>
        <w:t>;</w:t>
      </w:r>
    </w:p>
    <w:p w:rsidR="00E33043" w:rsidRDefault="00C773CC">
      <w:pPr>
        <w:ind w:left="100"/>
        <w:jc w:val="both"/>
        <w:rPr>
          <w:sz w:val="30"/>
          <w:szCs w:val="30"/>
        </w:rPr>
      </w:pPr>
      <w:r>
        <w:rPr>
          <w:sz w:val="30"/>
          <w:szCs w:val="30"/>
        </w:rPr>
        <w:t xml:space="preserve">- identificarea </w:t>
      </w:r>
      <w:r w:rsidR="00F64E10">
        <w:rPr>
          <w:sz w:val="30"/>
          <w:szCs w:val="30"/>
        </w:rPr>
        <w:t>ș</w:t>
      </w:r>
      <w:r>
        <w:rPr>
          <w:sz w:val="30"/>
          <w:szCs w:val="30"/>
        </w:rPr>
        <w:t>i aplicarea unor metode adecvate pentru ca elevii să-şi însuşească temeinic cunoştinţele, cu accentul pus pe utilizarea metodelor de învăţare activă</w:t>
      </w:r>
      <w:r w:rsidR="00E54189">
        <w:rPr>
          <w:sz w:val="30"/>
          <w:szCs w:val="30"/>
        </w:rPr>
        <w:t>;</w:t>
      </w:r>
    </w:p>
    <w:p w:rsidR="00E33043" w:rsidRDefault="00C773CC">
      <w:pPr>
        <w:ind w:left="100"/>
        <w:jc w:val="both"/>
        <w:rPr>
          <w:sz w:val="30"/>
          <w:szCs w:val="30"/>
        </w:rPr>
      </w:pPr>
      <w:r>
        <w:rPr>
          <w:sz w:val="30"/>
          <w:szCs w:val="30"/>
        </w:rPr>
        <w:t>- dezvoltarea competenţelor prevăzute în programele şcolare şi a celor necesare unei bune încadrări a elevilor în viaţa socială: comunicare, gândire critică, dezvoltarea unor valori şi atitudini adecvate societăţii contemporane, prelucrarea şi utilizarea contextuală a unor informaţii complexe raportate la un eveniment sau fenomen naţional, european ori universal</w:t>
      </w:r>
      <w:r w:rsidR="00E54189">
        <w:rPr>
          <w:sz w:val="30"/>
          <w:szCs w:val="30"/>
        </w:rPr>
        <w:t>;</w:t>
      </w:r>
    </w:p>
    <w:p w:rsidR="00E33043" w:rsidRDefault="00C773CC">
      <w:pPr>
        <w:ind w:left="100"/>
        <w:jc w:val="both"/>
        <w:rPr>
          <w:sz w:val="30"/>
          <w:szCs w:val="30"/>
        </w:rPr>
      </w:pPr>
      <w:r>
        <w:rPr>
          <w:sz w:val="30"/>
          <w:szCs w:val="30"/>
        </w:rPr>
        <w:t>- formarea capacităţii elevilor de a reflecta asupra modelelor şi valorilor culturale, a capacităţii de a formula opinii şi judecăţi de valoare proprii, de a manifesta discernământ în argumentarea acestor opţiuni, în exprimarea sensibilităţii etice şi estetice</w:t>
      </w:r>
      <w:r w:rsidR="00E54189">
        <w:rPr>
          <w:sz w:val="30"/>
          <w:szCs w:val="30"/>
        </w:rPr>
        <w:t>;</w:t>
      </w:r>
    </w:p>
    <w:p w:rsidR="00E33043" w:rsidRDefault="00C773CC">
      <w:pPr>
        <w:ind w:left="100"/>
        <w:jc w:val="both"/>
        <w:rPr>
          <w:sz w:val="30"/>
          <w:szCs w:val="30"/>
        </w:rPr>
      </w:pPr>
      <w:r>
        <w:rPr>
          <w:sz w:val="30"/>
          <w:szCs w:val="30"/>
        </w:rPr>
        <w:t>- creşterea ponderii activităţilor independente, diferentiate sau de grup</w:t>
      </w:r>
      <w:r w:rsidR="00E54189">
        <w:rPr>
          <w:sz w:val="30"/>
          <w:szCs w:val="30"/>
        </w:rPr>
        <w:t>;</w:t>
      </w:r>
    </w:p>
    <w:p w:rsidR="00E33043" w:rsidRDefault="00C773CC">
      <w:pPr>
        <w:ind w:left="100"/>
        <w:jc w:val="both"/>
        <w:rPr>
          <w:sz w:val="30"/>
          <w:szCs w:val="30"/>
        </w:rPr>
      </w:pPr>
      <w:r>
        <w:rPr>
          <w:sz w:val="30"/>
          <w:szCs w:val="30"/>
        </w:rPr>
        <w:t>- monitorizarea progresului şcolar</w:t>
      </w:r>
      <w:r w:rsidR="00E54189">
        <w:rPr>
          <w:sz w:val="30"/>
          <w:szCs w:val="30"/>
        </w:rPr>
        <w:t>;</w:t>
      </w:r>
    </w:p>
    <w:p w:rsidR="00E33043" w:rsidRDefault="00C773CC">
      <w:pPr>
        <w:ind w:left="100"/>
        <w:jc w:val="both"/>
        <w:rPr>
          <w:sz w:val="30"/>
          <w:szCs w:val="30"/>
        </w:rPr>
      </w:pPr>
      <w:r>
        <w:rPr>
          <w:sz w:val="30"/>
          <w:szCs w:val="30"/>
        </w:rPr>
        <w:t>- educarea spiritului de disciplină şi colaborare</w:t>
      </w:r>
      <w:r w:rsidR="00E54189">
        <w:rPr>
          <w:sz w:val="30"/>
          <w:szCs w:val="30"/>
        </w:rPr>
        <w:t>;</w:t>
      </w:r>
    </w:p>
    <w:p w:rsidR="00E33043" w:rsidRDefault="00C773CC">
      <w:pPr>
        <w:ind w:left="100"/>
        <w:jc w:val="both"/>
        <w:rPr>
          <w:sz w:val="30"/>
          <w:szCs w:val="30"/>
        </w:rPr>
      </w:pPr>
      <w:r>
        <w:rPr>
          <w:sz w:val="30"/>
          <w:szCs w:val="30"/>
        </w:rPr>
        <w:t>- imparțialitatea și promovarea şanselor egale de afirmare la oră pentru toţi elevii</w:t>
      </w:r>
      <w:r w:rsidR="00E54189">
        <w:rPr>
          <w:sz w:val="30"/>
          <w:szCs w:val="30"/>
        </w:rPr>
        <w:t>;</w:t>
      </w:r>
    </w:p>
    <w:p w:rsidR="00E33043" w:rsidRDefault="00C773CC">
      <w:pPr>
        <w:ind w:left="100"/>
        <w:jc w:val="both"/>
        <w:rPr>
          <w:sz w:val="30"/>
          <w:szCs w:val="30"/>
        </w:rPr>
      </w:pPr>
      <w:r>
        <w:rPr>
          <w:sz w:val="30"/>
          <w:szCs w:val="30"/>
        </w:rPr>
        <w:t>- organizarea de activi</w:t>
      </w:r>
      <w:r w:rsidR="00E54189">
        <w:rPr>
          <w:sz w:val="30"/>
          <w:szCs w:val="30"/>
        </w:rPr>
        <w:t>tăţi extracurriculare;</w:t>
      </w:r>
    </w:p>
    <w:p w:rsidR="00E33043" w:rsidRDefault="00C773CC">
      <w:pPr>
        <w:ind w:left="100"/>
        <w:jc w:val="both"/>
        <w:rPr>
          <w:sz w:val="30"/>
          <w:szCs w:val="30"/>
        </w:rPr>
      </w:pPr>
      <w:r>
        <w:rPr>
          <w:sz w:val="30"/>
          <w:szCs w:val="30"/>
        </w:rPr>
        <w:t>- cunoaşterea şi aplicarea de către toţi profesorii a componen</w:t>
      </w:r>
      <w:r w:rsidR="00A21BCC">
        <w:rPr>
          <w:sz w:val="30"/>
          <w:szCs w:val="30"/>
        </w:rPr>
        <w:t>ț</w:t>
      </w:r>
      <w:r>
        <w:rPr>
          <w:sz w:val="30"/>
          <w:szCs w:val="30"/>
        </w:rPr>
        <w:t>elor evaluării (tipuri de evaluare, tipuri de itemi, interpretarea rezultatelor, furnizarea feed-back-ului către elevi), atât în forma sa clasică portofoliu, investigaţie, autoevaluare, proiecte, c</w:t>
      </w:r>
      <w:r w:rsidR="00565C00">
        <w:rPr>
          <w:sz w:val="30"/>
          <w:szCs w:val="30"/>
        </w:rPr>
        <w:t>â</w:t>
      </w:r>
      <w:r>
        <w:rPr>
          <w:sz w:val="30"/>
          <w:szCs w:val="30"/>
        </w:rPr>
        <w:t>t şi în forma on-line dictat</w:t>
      </w:r>
      <w:r w:rsidR="00565C00">
        <w:rPr>
          <w:sz w:val="30"/>
          <w:szCs w:val="30"/>
        </w:rPr>
        <w:t>ă</w:t>
      </w:r>
      <w:r>
        <w:rPr>
          <w:sz w:val="30"/>
          <w:szCs w:val="30"/>
        </w:rPr>
        <w:t xml:space="preserve"> de situa</w:t>
      </w:r>
      <w:r w:rsidR="00565C00">
        <w:rPr>
          <w:sz w:val="30"/>
          <w:szCs w:val="30"/>
        </w:rPr>
        <w:t>ț</w:t>
      </w:r>
      <w:r>
        <w:rPr>
          <w:sz w:val="30"/>
          <w:szCs w:val="30"/>
        </w:rPr>
        <w:t>ia creat</w:t>
      </w:r>
      <w:r w:rsidR="00565C00">
        <w:rPr>
          <w:sz w:val="30"/>
          <w:szCs w:val="30"/>
        </w:rPr>
        <w:t>ă</w:t>
      </w:r>
      <w:r>
        <w:rPr>
          <w:sz w:val="30"/>
          <w:szCs w:val="30"/>
        </w:rPr>
        <w:t xml:space="preserve"> de pandemia COVID-19. </w:t>
      </w:r>
      <w:r w:rsidR="00565C00">
        <w:rPr>
          <w:sz w:val="30"/>
          <w:szCs w:val="30"/>
        </w:rPr>
        <w:t>Ȋ</w:t>
      </w:r>
      <w:r>
        <w:rPr>
          <w:sz w:val="30"/>
          <w:szCs w:val="30"/>
        </w:rPr>
        <w:t>n acest sens s-a utilizat la nivel institu</w:t>
      </w:r>
      <w:r w:rsidR="007064DE">
        <w:rPr>
          <w:sz w:val="30"/>
          <w:szCs w:val="30"/>
        </w:rPr>
        <w:t>ț</w:t>
      </w:r>
      <w:r>
        <w:rPr>
          <w:sz w:val="30"/>
          <w:szCs w:val="30"/>
        </w:rPr>
        <w:t>ional platforma educational</w:t>
      </w:r>
      <w:r w:rsidR="007064DE">
        <w:rPr>
          <w:sz w:val="30"/>
          <w:szCs w:val="30"/>
        </w:rPr>
        <w:t>ă</w:t>
      </w:r>
      <w:r>
        <w:rPr>
          <w:sz w:val="30"/>
          <w:szCs w:val="30"/>
        </w:rPr>
        <w:t xml:space="preserve"> G-Suite (suita de aplica</w:t>
      </w:r>
      <w:r w:rsidR="007064DE">
        <w:rPr>
          <w:sz w:val="30"/>
          <w:szCs w:val="30"/>
        </w:rPr>
        <w:t>ț</w:t>
      </w:r>
      <w:r>
        <w:rPr>
          <w:sz w:val="30"/>
          <w:szCs w:val="30"/>
        </w:rPr>
        <w:t>ii on-line de gestionare a activit</w:t>
      </w:r>
      <w:r w:rsidR="007064DE">
        <w:rPr>
          <w:sz w:val="30"/>
          <w:szCs w:val="30"/>
        </w:rPr>
        <w:t>ăț</w:t>
      </w:r>
      <w:r>
        <w:rPr>
          <w:sz w:val="30"/>
          <w:szCs w:val="30"/>
        </w:rPr>
        <w:t>ii de predare-</w:t>
      </w:r>
      <w:r w:rsidR="007064DE">
        <w:rPr>
          <w:sz w:val="30"/>
          <w:szCs w:val="30"/>
        </w:rPr>
        <w:t>ȋ</w:t>
      </w:r>
      <w:r>
        <w:rPr>
          <w:sz w:val="30"/>
          <w:szCs w:val="30"/>
        </w:rPr>
        <w:t>nv</w:t>
      </w:r>
      <w:r w:rsidR="007064DE">
        <w:rPr>
          <w:sz w:val="30"/>
          <w:szCs w:val="30"/>
        </w:rPr>
        <w:t>ăț</w:t>
      </w:r>
      <w:r>
        <w:rPr>
          <w:sz w:val="30"/>
          <w:szCs w:val="30"/>
        </w:rPr>
        <w:t>are), pus</w:t>
      </w:r>
      <w:r w:rsidR="007064DE">
        <w:rPr>
          <w:sz w:val="30"/>
          <w:szCs w:val="30"/>
        </w:rPr>
        <w:t>ă</w:t>
      </w:r>
      <w:r>
        <w:rPr>
          <w:sz w:val="30"/>
          <w:szCs w:val="30"/>
        </w:rPr>
        <w:t xml:space="preserve"> la dispozi</w:t>
      </w:r>
      <w:r w:rsidR="007064DE">
        <w:rPr>
          <w:sz w:val="30"/>
          <w:szCs w:val="30"/>
        </w:rPr>
        <w:t>ț</w:t>
      </w:r>
      <w:r>
        <w:rPr>
          <w:sz w:val="30"/>
          <w:szCs w:val="30"/>
        </w:rPr>
        <w:t>ie de Google prin Centru</w:t>
      </w:r>
      <w:r w:rsidR="00E54189">
        <w:rPr>
          <w:sz w:val="30"/>
          <w:szCs w:val="30"/>
        </w:rPr>
        <w:t>l de asisten</w:t>
      </w:r>
      <w:r w:rsidR="007064DE">
        <w:rPr>
          <w:sz w:val="30"/>
          <w:szCs w:val="30"/>
        </w:rPr>
        <w:t>ță</w:t>
      </w:r>
      <w:r w:rsidR="00E54189">
        <w:rPr>
          <w:sz w:val="30"/>
          <w:szCs w:val="30"/>
        </w:rPr>
        <w:t xml:space="preserve"> tehnica EDU APPS;</w:t>
      </w:r>
    </w:p>
    <w:p w:rsidR="00E33043" w:rsidRDefault="00C773CC">
      <w:pPr>
        <w:ind w:left="100"/>
        <w:jc w:val="both"/>
        <w:rPr>
          <w:sz w:val="30"/>
          <w:szCs w:val="30"/>
        </w:rPr>
      </w:pPr>
      <w:r>
        <w:rPr>
          <w:sz w:val="30"/>
          <w:szCs w:val="30"/>
        </w:rPr>
        <w:t xml:space="preserve"> - realizarea de schimb de experienţă la nivelul catedrelor</w:t>
      </w:r>
      <w:r w:rsidR="00E54189">
        <w:rPr>
          <w:sz w:val="30"/>
          <w:szCs w:val="30"/>
        </w:rPr>
        <w:t>.</w:t>
      </w:r>
    </w:p>
    <w:p w:rsidR="00E33043" w:rsidRDefault="00C773CC">
      <w:pPr>
        <w:ind w:left="100"/>
        <w:jc w:val="both"/>
        <w:rPr>
          <w:sz w:val="30"/>
          <w:szCs w:val="30"/>
        </w:rPr>
      </w:pPr>
      <w:r>
        <w:rPr>
          <w:sz w:val="30"/>
          <w:szCs w:val="30"/>
        </w:rPr>
        <w:lastRenderedPageBreak/>
        <w:t xml:space="preserve"> </w:t>
      </w:r>
    </w:p>
    <w:p w:rsidR="00E33043" w:rsidRDefault="00C773CC">
      <w:pPr>
        <w:ind w:left="100"/>
        <w:jc w:val="both"/>
        <w:rPr>
          <w:sz w:val="30"/>
          <w:szCs w:val="30"/>
        </w:rPr>
      </w:pPr>
      <w:r>
        <w:rPr>
          <w:sz w:val="30"/>
          <w:szCs w:val="30"/>
        </w:rPr>
        <w:t>ACTIVITATI DESFASURATE:</w:t>
      </w:r>
    </w:p>
    <w:p w:rsidR="00E33043" w:rsidRDefault="00C773CC">
      <w:pPr>
        <w:ind w:left="100"/>
        <w:jc w:val="both"/>
        <w:rPr>
          <w:sz w:val="30"/>
          <w:szCs w:val="30"/>
        </w:rPr>
      </w:pPr>
      <w:r>
        <w:rPr>
          <w:sz w:val="30"/>
          <w:szCs w:val="30"/>
        </w:rPr>
        <w:t>- perfec</w:t>
      </w:r>
      <w:r w:rsidR="001668F0">
        <w:rPr>
          <w:sz w:val="30"/>
          <w:szCs w:val="30"/>
        </w:rPr>
        <w:t>ț</w:t>
      </w:r>
      <w:r>
        <w:rPr>
          <w:sz w:val="30"/>
          <w:szCs w:val="30"/>
        </w:rPr>
        <w:t>ionarea continuă a tuturor cadrelor didactice</w:t>
      </w:r>
      <w:r w:rsidR="001668F0">
        <w:rPr>
          <w:sz w:val="30"/>
          <w:szCs w:val="30"/>
        </w:rPr>
        <w:t>;</w:t>
      </w:r>
    </w:p>
    <w:p w:rsidR="00E33043" w:rsidRDefault="00C773CC">
      <w:pPr>
        <w:ind w:left="100"/>
        <w:jc w:val="both"/>
        <w:rPr>
          <w:sz w:val="30"/>
          <w:szCs w:val="30"/>
        </w:rPr>
      </w:pPr>
      <w:r>
        <w:rPr>
          <w:sz w:val="30"/>
          <w:szCs w:val="30"/>
        </w:rPr>
        <w:t>- proiectarea didactică s-a realizat în conformitate cu cerinţele programelor şcolare în vigoare şi specificul claselor şi în spiritul noilor perspective privind rolul profesorului în procesului instructiv-educativ;</w:t>
      </w:r>
    </w:p>
    <w:p w:rsidR="00E33043" w:rsidRDefault="00C773CC">
      <w:pPr>
        <w:ind w:left="100"/>
        <w:jc w:val="both"/>
        <w:rPr>
          <w:sz w:val="30"/>
          <w:szCs w:val="30"/>
        </w:rPr>
      </w:pPr>
      <w:r>
        <w:rPr>
          <w:sz w:val="30"/>
          <w:szCs w:val="30"/>
        </w:rPr>
        <w:t>- activitatea de predare s-a desfăşurat ritmic, la toate clasele, centrându-se pe promovarea unor metode participativ-active, în limitele impuse de nivelul elevilor;</w:t>
      </w:r>
    </w:p>
    <w:p w:rsidR="00E33043" w:rsidRDefault="00C773CC">
      <w:pPr>
        <w:ind w:left="100"/>
        <w:jc w:val="both"/>
        <w:rPr>
          <w:sz w:val="30"/>
          <w:szCs w:val="30"/>
        </w:rPr>
      </w:pPr>
      <w:r>
        <w:rPr>
          <w:sz w:val="30"/>
          <w:szCs w:val="30"/>
        </w:rPr>
        <w:t>- s-a realizat un grafic de interasistențe la ore și au fost organizate ac</w:t>
      </w:r>
      <w:r w:rsidR="001668F0">
        <w:rPr>
          <w:sz w:val="30"/>
          <w:szCs w:val="30"/>
        </w:rPr>
        <w:t>tivități metodice demonstrative;</w:t>
      </w:r>
    </w:p>
    <w:p w:rsidR="00E33043" w:rsidRDefault="00C773CC">
      <w:pPr>
        <w:ind w:left="100"/>
        <w:jc w:val="both"/>
        <w:rPr>
          <w:sz w:val="30"/>
          <w:szCs w:val="30"/>
        </w:rPr>
      </w:pPr>
      <w:r>
        <w:rPr>
          <w:sz w:val="30"/>
          <w:szCs w:val="30"/>
        </w:rPr>
        <w:t>- strategiile didactice au fost adaptate la particularitățile de vârstă ale elevilor;</w:t>
      </w:r>
    </w:p>
    <w:p w:rsidR="00E33043" w:rsidRDefault="00C773CC">
      <w:pPr>
        <w:ind w:left="100"/>
        <w:jc w:val="both"/>
        <w:rPr>
          <w:sz w:val="30"/>
          <w:szCs w:val="30"/>
        </w:rPr>
      </w:pPr>
      <w:r>
        <w:rPr>
          <w:sz w:val="30"/>
          <w:szCs w:val="30"/>
        </w:rPr>
        <w:t>- elevii au fost sprijiniți în atingerea performanțelor școlare prin activități de pregatire suplimentară;</w:t>
      </w:r>
    </w:p>
    <w:p w:rsidR="00E33043" w:rsidRDefault="00C773CC">
      <w:pPr>
        <w:ind w:left="100"/>
        <w:jc w:val="both"/>
        <w:rPr>
          <w:sz w:val="30"/>
          <w:szCs w:val="30"/>
        </w:rPr>
      </w:pPr>
      <w:r>
        <w:rPr>
          <w:sz w:val="30"/>
          <w:szCs w:val="30"/>
        </w:rPr>
        <w:t>- procesul de evaluare s-a realizat atât prin metode clasice, cât și prin metode alternative;</w:t>
      </w:r>
    </w:p>
    <w:p w:rsidR="00E33043" w:rsidRDefault="00C773CC">
      <w:pPr>
        <w:ind w:left="100"/>
        <w:jc w:val="both"/>
        <w:rPr>
          <w:sz w:val="30"/>
          <w:szCs w:val="30"/>
        </w:rPr>
      </w:pPr>
      <w:r>
        <w:rPr>
          <w:sz w:val="30"/>
          <w:szCs w:val="30"/>
        </w:rPr>
        <w:t>- cadrele didactice au participat la activitățile desfășurate în cadrul cercurilor pedagogice pentru fiecare disciplină;</w:t>
      </w:r>
    </w:p>
    <w:p w:rsidR="00E33043" w:rsidRDefault="001668F0">
      <w:pPr>
        <w:ind w:left="100"/>
        <w:jc w:val="both"/>
        <w:rPr>
          <w:sz w:val="30"/>
          <w:szCs w:val="30"/>
        </w:rPr>
      </w:pPr>
      <w:r>
        <w:rPr>
          <w:sz w:val="30"/>
          <w:szCs w:val="30"/>
        </w:rPr>
        <w:t xml:space="preserve">- </w:t>
      </w:r>
      <w:r w:rsidR="00C773CC">
        <w:rPr>
          <w:sz w:val="30"/>
          <w:szCs w:val="30"/>
        </w:rPr>
        <w:t>participarea cadrelor didactice la activitati de formare /perfectionare.</w:t>
      </w:r>
    </w:p>
    <w:p w:rsidR="00E33043" w:rsidRDefault="001668F0">
      <w:pPr>
        <w:ind w:left="100"/>
        <w:jc w:val="both"/>
        <w:rPr>
          <w:sz w:val="30"/>
          <w:szCs w:val="30"/>
        </w:rPr>
      </w:pPr>
      <w:r>
        <w:rPr>
          <w:sz w:val="30"/>
          <w:szCs w:val="30"/>
        </w:rPr>
        <w:t>- i</w:t>
      </w:r>
      <w:r w:rsidR="00C773CC">
        <w:rPr>
          <w:sz w:val="30"/>
          <w:szCs w:val="30"/>
        </w:rPr>
        <w:t>mplicaree in activități de voluntariat</w:t>
      </w:r>
      <w:r>
        <w:rPr>
          <w:sz w:val="30"/>
          <w:szCs w:val="30"/>
        </w:rPr>
        <w:t>.</w:t>
      </w:r>
    </w:p>
    <w:p w:rsidR="00E33043" w:rsidRDefault="00E33043">
      <w:pPr>
        <w:ind w:firstLine="720"/>
        <w:jc w:val="both"/>
        <w:rPr>
          <w:sz w:val="30"/>
          <w:szCs w:val="30"/>
        </w:rPr>
      </w:pPr>
    </w:p>
    <w:p w:rsidR="00E33043" w:rsidRDefault="00E33043">
      <w:pPr>
        <w:ind w:firstLine="720"/>
        <w:jc w:val="both"/>
        <w:rPr>
          <w:sz w:val="30"/>
          <w:szCs w:val="30"/>
        </w:rPr>
      </w:pPr>
    </w:p>
    <w:p w:rsidR="00E33043" w:rsidRDefault="00C773CC">
      <w:pPr>
        <w:ind w:firstLine="720"/>
        <w:jc w:val="both"/>
        <w:rPr>
          <w:sz w:val="30"/>
          <w:szCs w:val="30"/>
        </w:rPr>
      </w:pPr>
      <w:r>
        <w:rPr>
          <w:sz w:val="30"/>
          <w:szCs w:val="30"/>
        </w:rPr>
        <w:t>6***Statistici și grafice</w:t>
      </w:r>
    </w:p>
    <w:p w:rsidR="00E33043" w:rsidRDefault="00E33043">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0B519C" w:rsidRDefault="000B519C">
      <w:pPr>
        <w:ind w:firstLine="720"/>
        <w:jc w:val="both"/>
        <w:rPr>
          <w:sz w:val="30"/>
          <w:szCs w:val="30"/>
        </w:rPr>
      </w:pPr>
    </w:p>
    <w:p w:rsidR="00E33043" w:rsidRDefault="00E33043">
      <w:pPr>
        <w:ind w:firstLine="720"/>
        <w:jc w:val="both"/>
        <w:rPr>
          <w:sz w:val="30"/>
          <w:szCs w:val="30"/>
        </w:rPr>
      </w:pPr>
    </w:p>
    <w:p w:rsidR="00E33043" w:rsidRDefault="00C773CC">
      <w:pPr>
        <w:jc w:val="center"/>
        <w:rPr>
          <w:sz w:val="72"/>
          <w:szCs w:val="72"/>
        </w:rPr>
      </w:pPr>
      <w:r>
        <w:rPr>
          <w:sz w:val="72"/>
          <w:szCs w:val="72"/>
        </w:rPr>
        <w:t>RAPOARTELE COMISIILOR DE SPECIALITATE</w:t>
      </w:r>
    </w:p>
    <w:p w:rsidR="00E33043" w:rsidRDefault="00C773CC">
      <w:pPr>
        <w:ind w:firstLine="720"/>
        <w:jc w:val="both"/>
        <w:rPr>
          <w:sz w:val="30"/>
          <w:szCs w:val="30"/>
        </w:rPr>
      </w:pPr>
      <w:r>
        <w:rPr>
          <w:sz w:val="30"/>
          <w:szCs w:val="30"/>
        </w:rPr>
        <w:t>Compartimentul Administrativ</w:t>
      </w:r>
    </w:p>
    <w:p w:rsidR="00E33043" w:rsidRDefault="00C773CC" w:rsidP="00C21B41">
      <w:pPr>
        <w:ind w:firstLine="720"/>
        <w:jc w:val="both"/>
        <w:rPr>
          <w:sz w:val="30"/>
          <w:szCs w:val="30"/>
        </w:rPr>
      </w:pPr>
      <w:r>
        <w:rPr>
          <w:sz w:val="30"/>
          <w:szCs w:val="30"/>
        </w:rPr>
        <w:t xml:space="preserve">3***** Folosind toate resursele financiare avute la </w:t>
      </w:r>
      <w:r w:rsidR="003F5D45">
        <w:rPr>
          <w:sz w:val="30"/>
          <w:szCs w:val="30"/>
        </w:rPr>
        <w:t>ȋ</w:t>
      </w:r>
      <w:r>
        <w:rPr>
          <w:sz w:val="30"/>
          <w:szCs w:val="30"/>
        </w:rPr>
        <w:t>ndem</w:t>
      </w:r>
      <w:r w:rsidR="003F5D45">
        <w:rPr>
          <w:sz w:val="30"/>
          <w:szCs w:val="30"/>
        </w:rPr>
        <w:t>â</w:t>
      </w:r>
      <w:r>
        <w:rPr>
          <w:sz w:val="30"/>
          <w:szCs w:val="30"/>
        </w:rPr>
        <w:t>n</w:t>
      </w:r>
      <w:r w:rsidR="003F5D45">
        <w:rPr>
          <w:sz w:val="30"/>
          <w:szCs w:val="30"/>
        </w:rPr>
        <w:t xml:space="preserve">ă </w:t>
      </w:r>
      <w:r>
        <w:rPr>
          <w:sz w:val="30"/>
          <w:szCs w:val="30"/>
        </w:rPr>
        <w:t>(inclusiv  venituri din sponsoriz</w:t>
      </w:r>
      <w:r w:rsidR="003F5D45">
        <w:rPr>
          <w:sz w:val="30"/>
          <w:szCs w:val="30"/>
        </w:rPr>
        <w:t>ă</w:t>
      </w:r>
      <w:r>
        <w:rPr>
          <w:sz w:val="30"/>
          <w:szCs w:val="30"/>
        </w:rPr>
        <w:t xml:space="preserve">ri </w:t>
      </w:r>
      <w:r w:rsidR="003F5D45">
        <w:rPr>
          <w:sz w:val="30"/>
          <w:szCs w:val="30"/>
        </w:rPr>
        <w:t>ș</w:t>
      </w:r>
      <w:r>
        <w:rPr>
          <w:sz w:val="30"/>
          <w:szCs w:val="30"/>
        </w:rPr>
        <w:t>i ob</w:t>
      </w:r>
      <w:r w:rsidR="00C80F07">
        <w:rPr>
          <w:sz w:val="30"/>
          <w:szCs w:val="30"/>
        </w:rPr>
        <w:t>ț</w:t>
      </w:r>
      <w:r>
        <w:rPr>
          <w:sz w:val="30"/>
          <w:szCs w:val="30"/>
        </w:rPr>
        <w:t xml:space="preserve">inute din taxe </w:t>
      </w:r>
      <w:r w:rsidR="003F5D45">
        <w:rPr>
          <w:sz w:val="30"/>
          <w:szCs w:val="30"/>
        </w:rPr>
        <w:t>ș</w:t>
      </w:r>
      <w:r>
        <w:rPr>
          <w:sz w:val="30"/>
          <w:szCs w:val="30"/>
        </w:rPr>
        <w:t>i chirii), au fost aduse numeroase imbun</w:t>
      </w:r>
      <w:r w:rsidR="00C80F07">
        <w:rPr>
          <w:sz w:val="30"/>
          <w:szCs w:val="30"/>
        </w:rPr>
        <w:t>ă</w:t>
      </w:r>
      <w:r>
        <w:rPr>
          <w:sz w:val="30"/>
          <w:szCs w:val="30"/>
        </w:rPr>
        <w:t>t</w:t>
      </w:r>
      <w:r w:rsidR="00C80F07">
        <w:rPr>
          <w:sz w:val="30"/>
          <w:szCs w:val="30"/>
        </w:rPr>
        <w:t>ăț</w:t>
      </w:r>
      <w:r>
        <w:rPr>
          <w:sz w:val="30"/>
          <w:szCs w:val="30"/>
        </w:rPr>
        <w:t>iri:</w:t>
      </w:r>
    </w:p>
    <w:p w:rsidR="00E33043" w:rsidRDefault="00CA43CC" w:rsidP="00C21B41">
      <w:pPr>
        <w:ind w:firstLine="720"/>
        <w:jc w:val="both"/>
        <w:rPr>
          <w:sz w:val="28"/>
          <w:szCs w:val="28"/>
        </w:rPr>
      </w:pPr>
      <w:r>
        <w:rPr>
          <w:sz w:val="28"/>
          <w:szCs w:val="28"/>
        </w:rPr>
        <w:t>Activitatea administrativă</w:t>
      </w:r>
      <w:r w:rsidR="00C773CC">
        <w:rPr>
          <w:sz w:val="28"/>
          <w:szCs w:val="28"/>
        </w:rPr>
        <w:t xml:space="preserve"> s-a desf</w:t>
      </w:r>
      <w:r>
        <w:rPr>
          <w:sz w:val="28"/>
          <w:szCs w:val="28"/>
        </w:rPr>
        <w:t>ăș</w:t>
      </w:r>
      <w:r w:rsidR="00C773CC">
        <w:rPr>
          <w:sz w:val="28"/>
          <w:szCs w:val="28"/>
        </w:rPr>
        <w:t xml:space="preserve">urat </w:t>
      </w:r>
      <w:r>
        <w:rPr>
          <w:sz w:val="28"/>
          <w:szCs w:val="28"/>
        </w:rPr>
        <w:t>ȋ</w:t>
      </w:r>
      <w:r w:rsidR="00C773CC">
        <w:rPr>
          <w:sz w:val="28"/>
          <w:szCs w:val="28"/>
        </w:rPr>
        <w:t>n condi</w:t>
      </w:r>
      <w:r>
        <w:rPr>
          <w:sz w:val="28"/>
          <w:szCs w:val="28"/>
        </w:rPr>
        <w:t>ț</w:t>
      </w:r>
      <w:r w:rsidR="00C773CC">
        <w:rPr>
          <w:sz w:val="28"/>
          <w:szCs w:val="28"/>
        </w:rPr>
        <w:t>ii bune cu ajutorul echipei format</w:t>
      </w:r>
      <w:r>
        <w:rPr>
          <w:sz w:val="28"/>
          <w:szCs w:val="28"/>
        </w:rPr>
        <w:t>ă</w:t>
      </w:r>
      <w:r w:rsidR="00C773CC">
        <w:rPr>
          <w:sz w:val="28"/>
          <w:szCs w:val="28"/>
        </w:rPr>
        <w:t xml:space="preserve"> din </w:t>
      </w:r>
      <w:r>
        <w:rPr>
          <w:sz w:val="28"/>
          <w:szCs w:val="28"/>
        </w:rPr>
        <w:t>ȋ</w:t>
      </w:r>
      <w:r w:rsidR="00C773CC">
        <w:rPr>
          <w:sz w:val="28"/>
          <w:szCs w:val="28"/>
        </w:rPr>
        <w:t xml:space="preserve">ngrijitoare, mecanici, electrician </w:t>
      </w:r>
      <w:r>
        <w:rPr>
          <w:sz w:val="28"/>
          <w:szCs w:val="28"/>
        </w:rPr>
        <w:t>ș</w:t>
      </w:r>
      <w:r w:rsidR="00C773CC">
        <w:rPr>
          <w:sz w:val="28"/>
          <w:szCs w:val="28"/>
        </w:rPr>
        <w:t>i agen</w:t>
      </w:r>
      <w:r>
        <w:rPr>
          <w:sz w:val="28"/>
          <w:szCs w:val="28"/>
        </w:rPr>
        <w:t>ț</w:t>
      </w:r>
      <w:r w:rsidR="00C773CC">
        <w:rPr>
          <w:sz w:val="28"/>
          <w:szCs w:val="28"/>
        </w:rPr>
        <w:t>i de paz</w:t>
      </w:r>
      <w:r>
        <w:rPr>
          <w:sz w:val="28"/>
          <w:szCs w:val="28"/>
        </w:rPr>
        <w:t>ă</w:t>
      </w:r>
      <w:r w:rsidR="00C773CC">
        <w:rPr>
          <w:sz w:val="28"/>
          <w:szCs w:val="28"/>
        </w:rPr>
        <w:t>:</w:t>
      </w:r>
    </w:p>
    <w:p w:rsidR="00E33043" w:rsidRDefault="00C773CC" w:rsidP="00C21B41">
      <w:pPr>
        <w:ind w:firstLine="720"/>
        <w:jc w:val="both"/>
        <w:rPr>
          <w:sz w:val="28"/>
          <w:szCs w:val="28"/>
        </w:rPr>
      </w:pPr>
      <w:r>
        <w:rPr>
          <w:sz w:val="28"/>
          <w:szCs w:val="28"/>
        </w:rPr>
        <w:t xml:space="preserve">-s-a asigurat </w:t>
      </w:r>
      <w:r w:rsidR="00CA43CC">
        <w:rPr>
          <w:sz w:val="28"/>
          <w:szCs w:val="28"/>
        </w:rPr>
        <w:t>ȋ</w:t>
      </w:r>
      <w:r>
        <w:rPr>
          <w:sz w:val="28"/>
          <w:szCs w:val="28"/>
        </w:rPr>
        <w:t>ntreg necesarul de manuale pentru intregul efectiv de elevi, comand</w:t>
      </w:r>
      <w:r w:rsidR="00CA43CC">
        <w:rPr>
          <w:sz w:val="28"/>
          <w:szCs w:val="28"/>
        </w:rPr>
        <w:t>â</w:t>
      </w:r>
      <w:r>
        <w:rPr>
          <w:sz w:val="28"/>
          <w:szCs w:val="28"/>
        </w:rPr>
        <w:t xml:space="preserve">ndu-se la ISJ Prahova manualele nou aparute </w:t>
      </w:r>
      <w:r w:rsidR="00CA43CC">
        <w:rPr>
          <w:sz w:val="28"/>
          <w:szCs w:val="28"/>
        </w:rPr>
        <w:t>ș</w:t>
      </w:r>
      <w:r>
        <w:rPr>
          <w:sz w:val="28"/>
          <w:szCs w:val="28"/>
        </w:rPr>
        <w:t>i alese de</w:t>
      </w:r>
      <w:r w:rsidR="00CA43CC">
        <w:rPr>
          <w:sz w:val="28"/>
          <w:szCs w:val="28"/>
        </w:rPr>
        <w:t xml:space="preserve"> </w:t>
      </w:r>
      <w:r>
        <w:rPr>
          <w:sz w:val="28"/>
          <w:szCs w:val="28"/>
        </w:rPr>
        <w:t>comisia de curriculum</w:t>
      </w:r>
      <w:r w:rsidR="00CA43CC">
        <w:rPr>
          <w:sz w:val="28"/>
          <w:szCs w:val="28"/>
        </w:rPr>
        <w:t>;</w:t>
      </w:r>
    </w:p>
    <w:p w:rsidR="00E33043" w:rsidRDefault="00C773CC" w:rsidP="00C21B41">
      <w:pPr>
        <w:ind w:firstLine="720"/>
        <w:jc w:val="both"/>
        <w:rPr>
          <w:sz w:val="28"/>
          <w:szCs w:val="28"/>
        </w:rPr>
      </w:pPr>
      <w:r>
        <w:rPr>
          <w:sz w:val="28"/>
          <w:szCs w:val="28"/>
        </w:rPr>
        <w:t>-s-au asigurat zilnic materiale de iginena la grupurile sanitare, solu</w:t>
      </w:r>
      <w:r w:rsidR="00CA43CC">
        <w:rPr>
          <w:sz w:val="28"/>
          <w:szCs w:val="28"/>
        </w:rPr>
        <w:t>ț</w:t>
      </w:r>
      <w:r>
        <w:rPr>
          <w:sz w:val="28"/>
          <w:szCs w:val="28"/>
        </w:rPr>
        <w:t>ii dezinfectante pentru m</w:t>
      </w:r>
      <w:r w:rsidR="00CA43CC">
        <w:rPr>
          <w:sz w:val="28"/>
          <w:szCs w:val="28"/>
        </w:rPr>
        <w:t>â</w:t>
      </w:r>
      <w:r>
        <w:rPr>
          <w:sz w:val="28"/>
          <w:szCs w:val="28"/>
        </w:rPr>
        <w:t xml:space="preserve">ini, pardoseli </w:t>
      </w:r>
      <w:r w:rsidR="00CA43CC">
        <w:rPr>
          <w:sz w:val="28"/>
          <w:szCs w:val="28"/>
        </w:rPr>
        <w:t>ș</w:t>
      </w:r>
      <w:r>
        <w:rPr>
          <w:sz w:val="28"/>
          <w:szCs w:val="28"/>
        </w:rPr>
        <w:t>i b</w:t>
      </w:r>
      <w:r w:rsidR="00CA43CC">
        <w:rPr>
          <w:sz w:val="28"/>
          <w:szCs w:val="28"/>
        </w:rPr>
        <w:t>ă</w:t>
      </w:r>
      <w:r>
        <w:rPr>
          <w:sz w:val="28"/>
          <w:szCs w:val="28"/>
        </w:rPr>
        <w:t xml:space="preserve">ncile </w:t>
      </w:r>
      <w:r w:rsidR="00CA43CC">
        <w:rPr>
          <w:sz w:val="28"/>
          <w:szCs w:val="28"/>
        </w:rPr>
        <w:t>ș</w:t>
      </w:r>
      <w:r>
        <w:rPr>
          <w:sz w:val="28"/>
          <w:szCs w:val="28"/>
        </w:rPr>
        <w:t>colare;</w:t>
      </w:r>
    </w:p>
    <w:p w:rsidR="005537C8" w:rsidRDefault="00C773CC" w:rsidP="00F30F18">
      <w:pPr>
        <w:ind w:firstLine="720"/>
        <w:jc w:val="both"/>
        <w:rPr>
          <w:sz w:val="28"/>
          <w:szCs w:val="28"/>
        </w:rPr>
      </w:pPr>
      <w:r>
        <w:rPr>
          <w:sz w:val="28"/>
          <w:szCs w:val="28"/>
        </w:rPr>
        <w:t xml:space="preserve">-s-au </w:t>
      </w:r>
      <w:r w:rsidR="00CA43CC">
        <w:rPr>
          <w:sz w:val="28"/>
          <w:szCs w:val="28"/>
        </w:rPr>
        <w:t>ȋ</w:t>
      </w:r>
      <w:r>
        <w:rPr>
          <w:sz w:val="28"/>
          <w:szCs w:val="28"/>
        </w:rPr>
        <w:t>nlocuit toate ferestrele de pe holuri care prezentau pericol de accidente c</w:t>
      </w:r>
      <w:r w:rsidR="00CA43CC">
        <w:rPr>
          <w:sz w:val="28"/>
          <w:szCs w:val="28"/>
        </w:rPr>
        <w:t>â</w:t>
      </w:r>
      <w:r>
        <w:rPr>
          <w:sz w:val="28"/>
          <w:szCs w:val="28"/>
        </w:rPr>
        <w:t xml:space="preserve">t </w:t>
      </w:r>
      <w:r w:rsidR="00CA43CC">
        <w:rPr>
          <w:sz w:val="28"/>
          <w:szCs w:val="28"/>
        </w:rPr>
        <w:t>ș</w:t>
      </w:r>
      <w:r>
        <w:rPr>
          <w:sz w:val="28"/>
          <w:szCs w:val="28"/>
        </w:rPr>
        <w:t>i u</w:t>
      </w:r>
      <w:r w:rsidR="00CA43CC">
        <w:rPr>
          <w:sz w:val="28"/>
          <w:szCs w:val="28"/>
        </w:rPr>
        <w:t>ș</w:t>
      </w:r>
      <w:r>
        <w:rPr>
          <w:sz w:val="28"/>
          <w:szCs w:val="28"/>
        </w:rPr>
        <w:t>ile aferente acestora;</w:t>
      </w:r>
    </w:p>
    <w:p w:rsidR="005537C8" w:rsidRDefault="005537C8" w:rsidP="00C21B41">
      <w:pPr>
        <w:ind w:firstLine="720"/>
        <w:jc w:val="both"/>
        <w:rPr>
          <w:sz w:val="28"/>
          <w:szCs w:val="28"/>
        </w:rPr>
      </w:pPr>
      <w:r>
        <w:rPr>
          <w:sz w:val="28"/>
          <w:szCs w:val="28"/>
        </w:rPr>
        <w:t>-</w:t>
      </w:r>
      <w:r w:rsidR="00F70650">
        <w:rPr>
          <w:sz w:val="28"/>
          <w:szCs w:val="28"/>
        </w:rPr>
        <w:t>s-a extins compartimentul secretariat și s-au efectuat lucrai de igienizare</w:t>
      </w:r>
      <w:r w:rsidR="00A775CC">
        <w:rPr>
          <w:sz w:val="28"/>
          <w:szCs w:val="28"/>
        </w:rPr>
        <w:t>;</w:t>
      </w:r>
    </w:p>
    <w:p w:rsidR="00A775CC" w:rsidRDefault="00A775CC" w:rsidP="00A775CC">
      <w:pPr>
        <w:jc w:val="both"/>
        <w:rPr>
          <w:sz w:val="28"/>
          <w:szCs w:val="28"/>
        </w:rPr>
      </w:pPr>
      <w:r>
        <w:rPr>
          <w:sz w:val="28"/>
          <w:szCs w:val="28"/>
        </w:rPr>
        <w:tab/>
        <w:t xml:space="preserve">- s-a renovat cabinetul </w:t>
      </w:r>
      <w:r w:rsidR="00F30F18">
        <w:rPr>
          <w:sz w:val="28"/>
          <w:szCs w:val="28"/>
        </w:rPr>
        <w:t>MEDICAL</w:t>
      </w:r>
      <w:r>
        <w:rPr>
          <w:sz w:val="28"/>
          <w:szCs w:val="28"/>
        </w:rPr>
        <w:t>, ȋnlocuindu-se pardoseala și lambriul cu linoleum Tarkket cum prevăd normele Direcției de Sănatate Publică, s-a igienizat și ȋnlocuit ușa;</w:t>
      </w:r>
    </w:p>
    <w:p w:rsidR="00E33043" w:rsidRDefault="00C773CC" w:rsidP="00C21B41">
      <w:pPr>
        <w:ind w:firstLine="720"/>
        <w:jc w:val="both"/>
        <w:rPr>
          <w:sz w:val="28"/>
          <w:szCs w:val="28"/>
        </w:rPr>
      </w:pPr>
      <w:r>
        <w:rPr>
          <w:sz w:val="28"/>
          <w:szCs w:val="28"/>
        </w:rPr>
        <w:t>-s-a urm</w:t>
      </w:r>
      <w:r w:rsidR="00535EEB">
        <w:rPr>
          <w:sz w:val="28"/>
          <w:szCs w:val="28"/>
        </w:rPr>
        <w:t>ă</w:t>
      </w:r>
      <w:r>
        <w:rPr>
          <w:sz w:val="28"/>
          <w:szCs w:val="28"/>
        </w:rPr>
        <w:t xml:space="preserve">rit </w:t>
      </w:r>
      <w:r w:rsidR="00665800">
        <w:rPr>
          <w:sz w:val="28"/>
          <w:szCs w:val="28"/>
        </w:rPr>
        <w:t>ȋ</w:t>
      </w:r>
      <w:r>
        <w:rPr>
          <w:sz w:val="28"/>
          <w:szCs w:val="28"/>
        </w:rPr>
        <w:t xml:space="preserve">n </w:t>
      </w:r>
      <w:r w:rsidR="00665800">
        <w:rPr>
          <w:sz w:val="28"/>
          <w:szCs w:val="28"/>
        </w:rPr>
        <w:t>permanență</w:t>
      </w:r>
      <w:r w:rsidR="00535EEB">
        <w:rPr>
          <w:sz w:val="28"/>
          <w:szCs w:val="28"/>
        </w:rPr>
        <w:t xml:space="preserve"> evacua</w:t>
      </w:r>
      <w:r>
        <w:rPr>
          <w:sz w:val="28"/>
          <w:szCs w:val="28"/>
        </w:rPr>
        <w:t>rea de</w:t>
      </w:r>
      <w:r w:rsidR="00665800">
        <w:rPr>
          <w:sz w:val="28"/>
          <w:szCs w:val="28"/>
        </w:rPr>
        <w:t>ș</w:t>
      </w:r>
      <w:r>
        <w:rPr>
          <w:sz w:val="28"/>
          <w:szCs w:val="28"/>
        </w:rPr>
        <w:t>eurilor menajere, di</w:t>
      </w:r>
      <w:r w:rsidR="00665800">
        <w:rPr>
          <w:sz w:val="28"/>
          <w:szCs w:val="28"/>
        </w:rPr>
        <w:t>n</w:t>
      </w:r>
      <w:r>
        <w:rPr>
          <w:sz w:val="28"/>
          <w:szCs w:val="28"/>
        </w:rPr>
        <w:t xml:space="preserve"> h</w:t>
      </w:r>
      <w:r w:rsidR="00535EEB">
        <w:rPr>
          <w:sz w:val="28"/>
          <w:szCs w:val="28"/>
        </w:rPr>
        <w:t>â</w:t>
      </w:r>
      <w:r>
        <w:rPr>
          <w:sz w:val="28"/>
          <w:szCs w:val="28"/>
        </w:rPr>
        <w:t xml:space="preserve">rtie </w:t>
      </w:r>
      <w:r w:rsidR="00665800">
        <w:rPr>
          <w:sz w:val="28"/>
          <w:szCs w:val="28"/>
        </w:rPr>
        <w:t>ș</w:t>
      </w:r>
      <w:r>
        <w:rPr>
          <w:sz w:val="28"/>
          <w:szCs w:val="28"/>
        </w:rPr>
        <w:t xml:space="preserve">i </w:t>
      </w:r>
      <w:r w:rsidR="00665800">
        <w:rPr>
          <w:sz w:val="28"/>
          <w:szCs w:val="28"/>
        </w:rPr>
        <w:t xml:space="preserve">din </w:t>
      </w:r>
      <w:r>
        <w:rPr>
          <w:sz w:val="28"/>
          <w:szCs w:val="28"/>
        </w:rPr>
        <w:t>plastic;</w:t>
      </w:r>
    </w:p>
    <w:p w:rsidR="00E33043" w:rsidRDefault="00C773CC" w:rsidP="00C21B41">
      <w:pPr>
        <w:ind w:firstLine="720"/>
        <w:jc w:val="both"/>
        <w:rPr>
          <w:sz w:val="28"/>
          <w:szCs w:val="28"/>
        </w:rPr>
      </w:pPr>
      <w:r>
        <w:rPr>
          <w:sz w:val="28"/>
          <w:szCs w:val="28"/>
        </w:rPr>
        <w:t xml:space="preserve">-s-a </w:t>
      </w:r>
      <w:r w:rsidR="00535EEB">
        <w:rPr>
          <w:sz w:val="28"/>
          <w:szCs w:val="28"/>
        </w:rPr>
        <w:t>ȋ</w:t>
      </w:r>
      <w:r>
        <w:rPr>
          <w:sz w:val="28"/>
          <w:szCs w:val="28"/>
        </w:rPr>
        <w:t>ntre</w:t>
      </w:r>
      <w:r w:rsidR="00535EEB">
        <w:rPr>
          <w:sz w:val="28"/>
          <w:szCs w:val="28"/>
        </w:rPr>
        <w:t>ț</w:t>
      </w:r>
      <w:r>
        <w:rPr>
          <w:sz w:val="28"/>
          <w:szCs w:val="28"/>
        </w:rPr>
        <w:t xml:space="preserve">inut </w:t>
      </w:r>
      <w:r w:rsidR="00535EEB">
        <w:rPr>
          <w:sz w:val="28"/>
          <w:szCs w:val="28"/>
        </w:rPr>
        <w:t>ȋ</w:t>
      </w:r>
      <w:r>
        <w:rPr>
          <w:sz w:val="28"/>
          <w:szCs w:val="28"/>
        </w:rPr>
        <w:t>n permanen</w:t>
      </w:r>
      <w:r w:rsidR="00535EEB">
        <w:rPr>
          <w:sz w:val="28"/>
          <w:szCs w:val="28"/>
        </w:rPr>
        <w:t>ță</w:t>
      </w:r>
      <w:r>
        <w:rPr>
          <w:sz w:val="28"/>
          <w:szCs w:val="28"/>
        </w:rPr>
        <w:t xml:space="preserve"> curățenia </w:t>
      </w:r>
      <w:r w:rsidR="00665800">
        <w:rPr>
          <w:sz w:val="28"/>
          <w:szCs w:val="28"/>
        </w:rPr>
        <w:t xml:space="preserve">ȋn </w:t>
      </w:r>
      <w:r>
        <w:rPr>
          <w:sz w:val="28"/>
          <w:szCs w:val="28"/>
        </w:rPr>
        <w:t xml:space="preserve">curtea </w:t>
      </w:r>
      <w:r w:rsidR="00535EEB">
        <w:rPr>
          <w:sz w:val="28"/>
          <w:szCs w:val="28"/>
        </w:rPr>
        <w:t>ș</w:t>
      </w:r>
      <w:r>
        <w:rPr>
          <w:sz w:val="28"/>
          <w:szCs w:val="28"/>
        </w:rPr>
        <w:t xml:space="preserve">colii </w:t>
      </w:r>
      <w:r w:rsidR="00665800">
        <w:rPr>
          <w:sz w:val="28"/>
          <w:szCs w:val="28"/>
        </w:rPr>
        <w:t>ș</w:t>
      </w:r>
      <w:r>
        <w:rPr>
          <w:sz w:val="28"/>
          <w:szCs w:val="28"/>
        </w:rPr>
        <w:t>i baza sportiv</w:t>
      </w:r>
      <w:r w:rsidR="00665800">
        <w:rPr>
          <w:sz w:val="28"/>
          <w:szCs w:val="28"/>
        </w:rPr>
        <w:t>ă</w:t>
      </w:r>
      <w:r>
        <w:rPr>
          <w:sz w:val="28"/>
          <w:szCs w:val="28"/>
        </w:rPr>
        <w:t>, prin t</w:t>
      </w:r>
      <w:r w:rsidR="00665800">
        <w:rPr>
          <w:sz w:val="28"/>
          <w:szCs w:val="28"/>
        </w:rPr>
        <w:t>ă</w:t>
      </w:r>
      <w:r>
        <w:rPr>
          <w:sz w:val="28"/>
          <w:szCs w:val="28"/>
        </w:rPr>
        <w:t>ierea ierbii, a gardului viu, c</w:t>
      </w:r>
      <w:r w:rsidR="00665800">
        <w:rPr>
          <w:sz w:val="28"/>
          <w:szCs w:val="28"/>
        </w:rPr>
        <w:t>â</w:t>
      </w:r>
      <w:r>
        <w:rPr>
          <w:sz w:val="28"/>
          <w:szCs w:val="28"/>
        </w:rPr>
        <w:t xml:space="preserve">t </w:t>
      </w:r>
      <w:r w:rsidR="00665800">
        <w:rPr>
          <w:sz w:val="28"/>
          <w:szCs w:val="28"/>
        </w:rPr>
        <w:t>ș</w:t>
      </w:r>
      <w:r>
        <w:rPr>
          <w:sz w:val="28"/>
          <w:szCs w:val="28"/>
        </w:rPr>
        <w:t>i</w:t>
      </w:r>
      <w:r w:rsidR="00665800">
        <w:rPr>
          <w:sz w:val="28"/>
          <w:szCs w:val="28"/>
        </w:rPr>
        <w:t xml:space="preserve"> prin asigurarea pistei de alergare </w:t>
      </w:r>
      <w:r>
        <w:rPr>
          <w:sz w:val="28"/>
          <w:szCs w:val="28"/>
        </w:rPr>
        <w:t xml:space="preserve">astfel </w:t>
      </w:r>
      <w:r w:rsidR="00665800">
        <w:rPr>
          <w:sz w:val="28"/>
          <w:szCs w:val="28"/>
        </w:rPr>
        <w:t>ȋ</w:t>
      </w:r>
      <w:r>
        <w:rPr>
          <w:sz w:val="28"/>
          <w:szCs w:val="28"/>
        </w:rPr>
        <w:t>nc</w:t>
      </w:r>
      <w:r w:rsidR="00665800">
        <w:rPr>
          <w:sz w:val="28"/>
          <w:szCs w:val="28"/>
        </w:rPr>
        <w:t>â</w:t>
      </w:r>
      <w:r>
        <w:rPr>
          <w:sz w:val="28"/>
          <w:szCs w:val="28"/>
        </w:rPr>
        <w:t>t acesta sa fie curat</w:t>
      </w:r>
      <w:r w:rsidR="00665800">
        <w:rPr>
          <w:sz w:val="28"/>
          <w:szCs w:val="28"/>
        </w:rPr>
        <w:t>ă</w:t>
      </w:r>
      <w:r>
        <w:rPr>
          <w:sz w:val="28"/>
          <w:szCs w:val="28"/>
        </w:rPr>
        <w:t xml:space="preserve"> pentru a se putea desf</w:t>
      </w:r>
      <w:r w:rsidR="00665800">
        <w:rPr>
          <w:sz w:val="28"/>
          <w:szCs w:val="28"/>
        </w:rPr>
        <w:t>ăș</w:t>
      </w:r>
      <w:r>
        <w:rPr>
          <w:sz w:val="28"/>
          <w:szCs w:val="28"/>
        </w:rPr>
        <w:t>ura toate activit</w:t>
      </w:r>
      <w:r w:rsidR="00665800">
        <w:rPr>
          <w:sz w:val="28"/>
          <w:szCs w:val="28"/>
        </w:rPr>
        <w:t>ăț</w:t>
      </w:r>
      <w:r>
        <w:rPr>
          <w:sz w:val="28"/>
          <w:szCs w:val="28"/>
        </w:rPr>
        <w:t>ile sportive.</w:t>
      </w:r>
    </w:p>
    <w:p w:rsidR="00E33043" w:rsidRDefault="00C773CC" w:rsidP="00C21B41">
      <w:pPr>
        <w:ind w:firstLine="720"/>
        <w:jc w:val="both"/>
        <w:rPr>
          <w:sz w:val="28"/>
          <w:szCs w:val="28"/>
        </w:rPr>
      </w:pPr>
      <w:r>
        <w:rPr>
          <w:sz w:val="28"/>
          <w:szCs w:val="28"/>
        </w:rPr>
        <w:t>Au fost puse în aplicare procedurile legale privind achiziția bunurilor materiale, depoz</w:t>
      </w:r>
      <w:r w:rsidR="00665800">
        <w:rPr>
          <w:sz w:val="28"/>
          <w:szCs w:val="28"/>
        </w:rPr>
        <w:t>itarea și distribuția acestora (</w:t>
      </w:r>
      <w:r>
        <w:rPr>
          <w:sz w:val="28"/>
          <w:szCs w:val="28"/>
        </w:rPr>
        <w:t xml:space="preserve"> prin decizia Consiliului de Administra</w:t>
      </w:r>
      <w:r w:rsidR="00535EEB">
        <w:rPr>
          <w:sz w:val="28"/>
          <w:szCs w:val="28"/>
        </w:rPr>
        <w:t>ț</w:t>
      </w:r>
      <w:r>
        <w:rPr>
          <w:sz w:val="28"/>
          <w:szCs w:val="28"/>
        </w:rPr>
        <w:t>ie au fost stabiliți responsabilii S</w:t>
      </w:r>
      <w:r w:rsidR="00F30F18">
        <w:rPr>
          <w:sz w:val="28"/>
          <w:szCs w:val="28"/>
        </w:rPr>
        <w:t>ICAP</w:t>
      </w:r>
      <w:r>
        <w:rPr>
          <w:sz w:val="28"/>
          <w:szCs w:val="28"/>
        </w:rPr>
        <w:t>, Meaută Costel, Buga Ge</w:t>
      </w:r>
      <w:r w:rsidR="00665800">
        <w:rPr>
          <w:sz w:val="28"/>
          <w:szCs w:val="28"/>
        </w:rPr>
        <w:t>orgiana și Pârvănescu Georgiana).</w:t>
      </w:r>
    </w:p>
    <w:sectPr w:rsidR="00E33043">
      <w:footerReference w:type="default" r:id="rId7"/>
      <w:pgSz w:w="11909" w:h="16834"/>
      <w:pgMar w:top="450" w:right="1008"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5A64" w:rsidRDefault="00BE5A64">
      <w:r>
        <w:separator/>
      </w:r>
    </w:p>
  </w:endnote>
  <w:endnote w:type="continuationSeparator" w:id="0">
    <w:p w:rsidR="00BE5A64" w:rsidRDefault="00BE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ocs-Time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894" w:rsidRDefault="002E589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C6021">
      <w:rPr>
        <w:noProof/>
        <w:color w:val="000000"/>
      </w:rPr>
      <w:t>13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5A64" w:rsidRDefault="00BE5A64">
      <w:r>
        <w:separator/>
      </w:r>
    </w:p>
  </w:footnote>
  <w:footnote w:type="continuationSeparator" w:id="0">
    <w:p w:rsidR="00BE5A64" w:rsidRDefault="00BE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3A9C"/>
    <w:multiLevelType w:val="hybridMultilevel"/>
    <w:tmpl w:val="EAEAD45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95E79E6"/>
    <w:multiLevelType w:val="hybridMultilevel"/>
    <w:tmpl w:val="15F0D9D0"/>
    <w:lvl w:ilvl="0" w:tplc="000012DB">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07E36"/>
    <w:multiLevelType w:val="hybridMultilevel"/>
    <w:tmpl w:val="45BA72D4"/>
    <w:lvl w:ilvl="0" w:tplc="0FBCE6A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21C3FE7"/>
    <w:multiLevelType w:val="hybridMultilevel"/>
    <w:tmpl w:val="3F504696"/>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B3D0D5D"/>
    <w:multiLevelType w:val="hybridMultilevel"/>
    <w:tmpl w:val="A2EC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53070"/>
    <w:multiLevelType w:val="hybridMultilevel"/>
    <w:tmpl w:val="DEC2541C"/>
    <w:lvl w:ilvl="0" w:tplc="000012DB">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642B5"/>
    <w:multiLevelType w:val="hybridMultilevel"/>
    <w:tmpl w:val="45C2A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33587"/>
    <w:multiLevelType w:val="hybridMultilevel"/>
    <w:tmpl w:val="8696C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664D"/>
    <w:multiLevelType w:val="hybridMultilevel"/>
    <w:tmpl w:val="14E2760C"/>
    <w:lvl w:ilvl="0" w:tplc="000012DB">
      <w:start w:val="1"/>
      <w:numFmt w:val="bullet"/>
      <w:lvlText w:val="-"/>
      <w:lvlJc w:val="left"/>
      <w:pPr>
        <w:ind w:left="1100" w:hanging="360"/>
      </w:p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4AA26A2B"/>
    <w:multiLevelType w:val="hybridMultilevel"/>
    <w:tmpl w:val="6FFEEBB4"/>
    <w:lvl w:ilvl="0" w:tplc="0FBCE6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0AAC"/>
    <w:multiLevelType w:val="hybridMultilevel"/>
    <w:tmpl w:val="47806684"/>
    <w:lvl w:ilvl="0" w:tplc="0FBCE6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A1C99"/>
    <w:multiLevelType w:val="hybridMultilevel"/>
    <w:tmpl w:val="465CBBA0"/>
    <w:lvl w:ilvl="0" w:tplc="000012DB">
      <w:start w:val="1"/>
      <w:numFmt w:val="bullet"/>
      <w:lvlText w:val="-"/>
      <w:lvlJc w:val="left"/>
      <w:pPr>
        <w:ind w:left="990" w:hanging="360"/>
      </w:p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EE47F67"/>
    <w:multiLevelType w:val="hybridMultilevel"/>
    <w:tmpl w:val="404ACF74"/>
    <w:lvl w:ilvl="0" w:tplc="04090001">
      <w:start w:val="1"/>
      <w:numFmt w:val="bullet"/>
      <w:lvlText w:val=""/>
      <w:lvlJc w:val="left"/>
      <w:pPr>
        <w:ind w:left="720" w:hanging="360"/>
      </w:pPr>
      <w:rPr>
        <w:rFonts w:ascii="Symbol" w:hAnsi="Symbol" w:hint="default"/>
      </w:rPr>
    </w:lvl>
    <w:lvl w:ilvl="1" w:tplc="17C43CE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B36DE"/>
    <w:multiLevelType w:val="hybridMultilevel"/>
    <w:tmpl w:val="00A06ED6"/>
    <w:lvl w:ilvl="0" w:tplc="000012DB">
      <w:start w:val="1"/>
      <w:numFmt w:val="bullet"/>
      <w:lvlText w:val="-"/>
      <w:lvlJc w:val="left"/>
      <w:pPr>
        <w:ind w:left="1077" w:hanging="360"/>
      </w:p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16cid:durableId="2119566692">
    <w:abstractNumId w:val="12"/>
  </w:num>
  <w:num w:numId="2" w16cid:durableId="79645580">
    <w:abstractNumId w:val="10"/>
  </w:num>
  <w:num w:numId="3" w16cid:durableId="176045311">
    <w:abstractNumId w:val="2"/>
  </w:num>
  <w:num w:numId="4" w16cid:durableId="588193384">
    <w:abstractNumId w:val="4"/>
  </w:num>
  <w:num w:numId="5" w16cid:durableId="1265186658">
    <w:abstractNumId w:val="9"/>
  </w:num>
  <w:num w:numId="6" w16cid:durableId="61804764">
    <w:abstractNumId w:val="6"/>
  </w:num>
  <w:num w:numId="7" w16cid:durableId="35783965">
    <w:abstractNumId w:val="1"/>
  </w:num>
  <w:num w:numId="8" w16cid:durableId="586112256">
    <w:abstractNumId w:val="0"/>
  </w:num>
  <w:num w:numId="9" w16cid:durableId="1550994421">
    <w:abstractNumId w:val="11"/>
  </w:num>
  <w:num w:numId="10" w16cid:durableId="1504590969">
    <w:abstractNumId w:val="7"/>
  </w:num>
  <w:num w:numId="11" w16cid:durableId="966086840">
    <w:abstractNumId w:val="13"/>
  </w:num>
  <w:num w:numId="12" w16cid:durableId="1812165207">
    <w:abstractNumId w:val="8"/>
  </w:num>
  <w:num w:numId="13" w16cid:durableId="1754549347">
    <w:abstractNumId w:val="3"/>
  </w:num>
  <w:num w:numId="14" w16cid:durableId="822966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43"/>
    <w:rsid w:val="00056AA5"/>
    <w:rsid w:val="000726DD"/>
    <w:rsid w:val="000771B7"/>
    <w:rsid w:val="000848CF"/>
    <w:rsid w:val="000B519C"/>
    <w:rsid w:val="000D08B1"/>
    <w:rsid w:val="000D273A"/>
    <w:rsid w:val="001008B8"/>
    <w:rsid w:val="00122BFD"/>
    <w:rsid w:val="001668F0"/>
    <w:rsid w:val="00187778"/>
    <w:rsid w:val="001C4AF1"/>
    <w:rsid w:val="00226FF1"/>
    <w:rsid w:val="00263346"/>
    <w:rsid w:val="002653FB"/>
    <w:rsid w:val="00276F9E"/>
    <w:rsid w:val="002A2285"/>
    <w:rsid w:val="002D39DB"/>
    <w:rsid w:val="002E5894"/>
    <w:rsid w:val="00353D35"/>
    <w:rsid w:val="00357B36"/>
    <w:rsid w:val="003A56DB"/>
    <w:rsid w:val="003A62CA"/>
    <w:rsid w:val="003D6D2C"/>
    <w:rsid w:val="003F5D45"/>
    <w:rsid w:val="003F6224"/>
    <w:rsid w:val="0040307E"/>
    <w:rsid w:val="004103BC"/>
    <w:rsid w:val="004552C4"/>
    <w:rsid w:val="00457CB8"/>
    <w:rsid w:val="004A2FC1"/>
    <w:rsid w:val="00535EEB"/>
    <w:rsid w:val="00546DA7"/>
    <w:rsid w:val="00550DB8"/>
    <w:rsid w:val="005537C8"/>
    <w:rsid w:val="00565C00"/>
    <w:rsid w:val="005A5656"/>
    <w:rsid w:val="005A68FA"/>
    <w:rsid w:val="005C1575"/>
    <w:rsid w:val="005C6021"/>
    <w:rsid w:val="005E1F03"/>
    <w:rsid w:val="006152CC"/>
    <w:rsid w:val="00621D7D"/>
    <w:rsid w:val="006274A5"/>
    <w:rsid w:val="0065736D"/>
    <w:rsid w:val="00665800"/>
    <w:rsid w:val="00677D31"/>
    <w:rsid w:val="006C2597"/>
    <w:rsid w:val="006E240A"/>
    <w:rsid w:val="007064DE"/>
    <w:rsid w:val="00722AFC"/>
    <w:rsid w:val="00722EAA"/>
    <w:rsid w:val="00733EE5"/>
    <w:rsid w:val="00760B0B"/>
    <w:rsid w:val="00821AC3"/>
    <w:rsid w:val="00831305"/>
    <w:rsid w:val="00887136"/>
    <w:rsid w:val="008A1F41"/>
    <w:rsid w:val="008A5965"/>
    <w:rsid w:val="008F6690"/>
    <w:rsid w:val="0096526F"/>
    <w:rsid w:val="00974354"/>
    <w:rsid w:val="0099320D"/>
    <w:rsid w:val="009D7D91"/>
    <w:rsid w:val="00A21BCC"/>
    <w:rsid w:val="00A775CC"/>
    <w:rsid w:val="00AA3335"/>
    <w:rsid w:val="00B675E8"/>
    <w:rsid w:val="00BC43B2"/>
    <w:rsid w:val="00BE5A64"/>
    <w:rsid w:val="00BF1F39"/>
    <w:rsid w:val="00BF46F0"/>
    <w:rsid w:val="00C21B41"/>
    <w:rsid w:val="00C76D16"/>
    <w:rsid w:val="00C773CC"/>
    <w:rsid w:val="00C80F07"/>
    <w:rsid w:val="00CA43CC"/>
    <w:rsid w:val="00CB4C35"/>
    <w:rsid w:val="00CC072B"/>
    <w:rsid w:val="00CD2FAA"/>
    <w:rsid w:val="00CD772C"/>
    <w:rsid w:val="00CE494D"/>
    <w:rsid w:val="00CE75C3"/>
    <w:rsid w:val="00D44B61"/>
    <w:rsid w:val="00D503D8"/>
    <w:rsid w:val="00D915B8"/>
    <w:rsid w:val="00DB061D"/>
    <w:rsid w:val="00DD5822"/>
    <w:rsid w:val="00E33043"/>
    <w:rsid w:val="00E54189"/>
    <w:rsid w:val="00E83E83"/>
    <w:rsid w:val="00EB61F8"/>
    <w:rsid w:val="00ED1FA8"/>
    <w:rsid w:val="00EF3525"/>
    <w:rsid w:val="00EF5EAC"/>
    <w:rsid w:val="00EF7DB9"/>
    <w:rsid w:val="00F13F5E"/>
    <w:rsid w:val="00F162E4"/>
    <w:rsid w:val="00F30F18"/>
    <w:rsid w:val="00F631FF"/>
    <w:rsid w:val="00F64E10"/>
    <w:rsid w:val="00F70650"/>
    <w:rsid w:val="00F70786"/>
    <w:rsid w:val="00F7235E"/>
    <w:rsid w:val="00F967CE"/>
    <w:rsid w:val="00FB62E8"/>
    <w:rsid w:val="00FB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1868"/>
  <w15:docId w15:val="{53F9246A-C245-4141-8E4D-BCD0DFE7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22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BFD"/>
    <w:rPr>
      <w:rFonts w:ascii="Segoe UI" w:hAnsi="Segoe UI" w:cs="Segoe UI"/>
      <w:sz w:val="18"/>
      <w:szCs w:val="18"/>
    </w:rPr>
  </w:style>
  <w:style w:type="paragraph" w:styleId="ListParagraph">
    <w:name w:val="List Paragraph"/>
    <w:basedOn w:val="Normal"/>
    <w:uiPriority w:val="34"/>
    <w:qFormat/>
    <w:rsid w:val="00403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6776">
      <w:bodyDiv w:val="1"/>
      <w:marLeft w:val="0"/>
      <w:marRight w:val="0"/>
      <w:marTop w:val="0"/>
      <w:marBottom w:val="0"/>
      <w:divBdr>
        <w:top w:val="none" w:sz="0" w:space="0" w:color="auto"/>
        <w:left w:val="none" w:sz="0" w:space="0" w:color="auto"/>
        <w:bottom w:val="none" w:sz="0" w:space="0" w:color="auto"/>
        <w:right w:val="none" w:sz="0" w:space="0" w:color="auto"/>
      </w:divBdr>
    </w:div>
    <w:div w:id="853805583">
      <w:bodyDiv w:val="1"/>
      <w:marLeft w:val="0"/>
      <w:marRight w:val="0"/>
      <w:marTop w:val="0"/>
      <w:marBottom w:val="0"/>
      <w:divBdr>
        <w:top w:val="none" w:sz="0" w:space="0" w:color="auto"/>
        <w:left w:val="none" w:sz="0" w:space="0" w:color="auto"/>
        <w:bottom w:val="none" w:sz="0" w:space="0" w:color="auto"/>
        <w:right w:val="none" w:sz="0" w:space="0" w:color="auto"/>
      </w:divBdr>
    </w:div>
    <w:div w:id="1622612485">
      <w:bodyDiv w:val="1"/>
      <w:marLeft w:val="0"/>
      <w:marRight w:val="0"/>
      <w:marTop w:val="0"/>
      <w:marBottom w:val="0"/>
      <w:divBdr>
        <w:top w:val="none" w:sz="0" w:space="0" w:color="auto"/>
        <w:left w:val="none" w:sz="0" w:space="0" w:color="auto"/>
        <w:bottom w:val="none" w:sz="0" w:space="0" w:color="auto"/>
        <w:right w:val="none" w:sz="0" w:space="0" w:color="auto"/>
      </w:divBdr>
    </w:div>
    <w:div w:id="1673220306">
      <w:bodyDiv w:val="1"/>
      <w:marLeft w:val="0"/>
      <w:marRight w:val="0"/>
      <w:marTop w:val="0"/>
      <w:marBottom w:val="0"/>
      <w:divBdr>
        <w:top w:val="none" w:sz="0" w:space="0" w:color="auto"/>
        <w:left w:val="none" w:sz="0" w:space="0" w:color="auto"/>
        <w:bottom w:val="none" w:sz="0" w:space="0" w:color="auto"/>
        <w:right w:val="none" w:sz="0" w:space="0" w:color="auto"/>
      </w:divBdr>
    </w:div>
    <w:div w:id="1822429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LMV</dc:creator>
  <cp:lastModifiedBy>Dragos</cp:lastModifiedBy>
  <cp:revision>15</cp:revision>
  <cp:lastPrinted>2024-11-19T08:56:00Z</cp:lastPrinted>
  <dcterms:created xsi:type="dcterms:W3CDTF">2024-10-01T11:39:00Z</dcterms:created>
  <dcterms:modified xsi:type="dcterms:W3CDTF">2024-11-19T10:34:00Z</dcterms:modified>
</cp:coreProperties>
</file>